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C45566" w14:textId="77777777" w:rsidR="005663D3" w:rsidRDefault="0002033A">
      <w:r>
        <w:rPr>
          <w:noProof/>
        </w:rPr>
        <mc:AlternateContent>
          <mc:Choice Requires="wps">
            <w:drawing>
              <wp:anchor distT="0" distB="0" distL="114300" distR="114300" simplePos="0" relativeHeight="251658240" behindDoc="0" locked="0" layoutInCell="1" hidden="0" allowOverlap="1" wp14:anchorId="1ABEA9FD" wp14:editId="1F8C0456">
                <wp:simplePos x="0" y="0"/>
                <wp:positionH relativeFrom="column">
                  <wp:posOffset>1906</wp:posOffset>
                </wp:positionH>
                <wp:positionV relativeFrom="paragraph">
                  <wp:posOffset>-335279</wp:posOffset>
                </wp:positionV>
                <wp:extent cx="3099435" cy="153606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14:paraId="0AF7A265" w14:textId="77777777" w:rsidR="0002033A" w:rsidRPr="004C0788" w:rsidRDefault="0002033A" w:rsidP="0002033A">
                            <w:pPr>
                              <w:spacing w:before="13" w:after="0" w:line="265" w:lineRule="exact"/>
                              <w:ind w:left="14"/>
                              <w:rPr>
                                <w:rFonts w:asciiTheme="minorHAnsi" w:hAnsiTheme="minorHAnsi"/>
                              </w:rPr>
                            </w:pPr>
                            <w:r w:rsidRPr="004C0788">
                              <w:rPr>
                                <w:rFonts w:asciiTheme="minorHAnsi" w:hAnsiTheme="minorHAnsi" w:cs="Arial"/>
                                <w:b/>
                                <w:bCs/>
                                <w:color w:val="000000" w:themeColor="text1"/>
                                <w:spacing w:val="2"/>
                                <w:kern w:val="24"/>
                              </w:rPr>
                              <w:t>F</w:t>
                            </w:r>
                            <w:r w:rsidRPr="004C0788">
                              <w:rPr>
                                <w:rFonts w:asciiTheme="minorHAnsi" w:hAnsiTheme="minorHAnsi" w:cs="Arial"/>
                                <w:b/>
                                <w:bCs/>
                                <w:color w:val="000000" w:themeColor="text1"/>
                                <w:kern w:val="24"/>
                              </w:rPr>
                              <w:t>ac</w:t>
                            </w:r>
                            <w:r w:rsidRPr="004C0788">
                              <w:rPr>
                                <w:rFonts w:asciiTheme="minorHAnsi" w:hAnsiTheme="minorHAnsi" w:cs="Arial"/>
                                <w:b/>
                                <w:bCs/>
                                <w:color w:val="000000" w:themeColor="text1"/>
                                <w:spacing w:val="-2"/>
                                <w:kern w:val="24"/>
                              </w:rPr>
                              <w:t>u</w:t>
                            </w:r>
                            <w:r w:rsidRPr="004C0788">
                              <w:rPr>
                                <w:rFonts w:asciiTheme="minorHAnsi" w:hAnsiTheme="minorHAnsi" w:cs="Arial"/>
                                <w:b/>
                                <w:bCs/>
                                <w:color w:val="000000" w:themeColor="text1"/>
                                <w:kern w:val="24"/>
                              </w:rPr>
                              <w:t>l</w:t>
                            </w:r>
                            <w:r w:rsidRPr="004C0788">
                              <w:rPr>
                                <w:rFonts w:asciiTheme="minorHAnsi" w:hAnsiTheme="minorHAnsi" w:cs="Arial"/>
                                <w:b/>
                                <w:bCs/>
                                <w:color w:val="000000" w:themeColor="text1"/>
                                <w:spacing w:val="2"/>
                                <w:kern w:val="24"/>
                              </w:rPr>
                              <w:t>t</w:t>
                            </w:r>
                            <w:r w:rsidRPr="004C0788">
                              <w:rPr>
                                <w:rFonts w:asciiTheme="minorHAnsi" w:hAnsiTheme="minorHAnsi" w:cs="Arial"/>
                                <w:b/>
                                <w:bCs/>
                                <w:color w:val="000000" w:themeColor="text1"/>
                                <w:kern w:val="24"/>
                              </w:rPr>
                              <w:t>ad</w:t>
                            </w:r>
                            <w:r>
                              <w:rPr>
                                <w:rFonts w:asciiTheme="minorHAnsi" w:hAnsiTheme="minorHAnsi" w:cs="Arial"/>
                                <w:b/>
                                <w:bCs/>
                                <w:color w:val="000000" w:themeColor="text1"/>
                                <w:spacing w:val="-2"/>
                                <w:kern w:val="24"/>
                              </w:rPr>
                              <w:t>:</w:t>
                            </w:r>
                            <w:r w:rsidRPr="004C0788">
                              <w:rPr>
                                <w:rFonts w:asciiTheme="minorHAnsi" w:hAnsiTheme="minorHAnsi" w:cs="Arial"/>
                                <w:b/>
                                <w:bCs/>
                                <w:color w:val="000000" w:themeColor="text1"/>
                                <w:spacing w:val="-3"/>
                                <w:kern w:val="24"/>
                              </w:rPr>
                              <w:t xml:space="preserve"> </w:t>
                            </w:r>
                            <w:r>
                              <w:rPr>
                                <w:rFonts w:asciiTheme="minorHAnsi" w:hAnsiTheme="minorHAnsi" w:cs="Arial"/>
                                <w:b/>
                                <w:bCs/>
                                <w:color w:val="000000" w:themeColor="text1"/>
                                <w:kern w:val="24"/>
                              </w:rPr>
                              <w:t>C</w:t>
                            </w:r>
                            <w:r w:rsidRPr="004C0788">
                              <w:rPr>
                                <w:rFonts w:asciiTheme="minorHAnsi" w:hAnsiTheme="minorHAnsi" w:cs="Arial"/>
                                <w:b/>
                                <w:bCs/>
                                <w:color w:val="000000" w:themeColor="text1"/>
                                <w:kern w:val="24"/>
                              </w:rPr>
                              <w:t>ie</w:t>
                            </w:r>
                            <w:r w:rsidRPr="004C0788">
                              <w:rPr>
                                <w:rFonts w:asciiTheme="minorHAnsi" w:hAnsiTheme="minorHAnsi" w:cs="Arial"/>
                                <w:b/>
                                <w:bCs/>
                                <w:color w:val="000000" w:themeColor="text1"/>
                                <w:spacing w:val="-1"/>
                                <w:kern w:val="24"/>
                              </w:rPr>
                              <w:t>n</w:t>
                            </w:r>
                            <w:r w:rsidRPr="004C0788">
                              <w:rPr>
                                <w:rFonts w:asciiTheme="minorHAnsi" w:hAnsiTheme="minorHAnsi" w:cs="Arial"/>
                                <w:b/>
                                <w:bCs/>
                                <w:color w:val="000000" w:themeColor="text1"/>
                                <w:kern w:val="24"/>
                              </w:rPr>
                              <w:t>cia</w:t>
                            </w:r>
                            <w:r>
                              <w:rPr>
                                <w:rFonts w:asciiTheme="minorHAnsi" w:hAnsiTheme="minorHAnsi" w:cs="Arial"/>
                                <w:b/>
                                <w:bCs/>
                                <w:color w:val="000000" w:themeColor="text1"/>
                                <w:kern w:val="24"/>
                              </w:rPr>
                              <w:t>s</w:t>
                            </w:r>
                            <w:r w:rsidRPr="004C0788">
                              <w:rPr>
                                <w:rFonts w:asciiTheme="minorHAnsi" w:hAnsiTheme="minorHAnsi" w:cs="Arial"/>
                                <w:b/>
                                <w:bCs/>
                                <w:color w:val="000000" w:themeColor="text1"/>
                                <w:kern w:val="24"/>
                              </w:rPr>
                              <w:t xml:space="preserve"> </w:t>
                            </w:r>
                            <w:r w:rsidRPr="004C0788">
                              <w:rPr>
                                <w:rFonts w:asciiTheme="minorHAnsi" w:hAnsiTheme="minorHAnsi" w:cs="Arial"/>
                                <w:b/>
                                <w:bCs/>
                                <w:color w:val="000000" w:themeColor="text1"/>
                                <w:spacing w:val="-1"/>
                                <w:kern w:val="24"/>
                              </w:rPr>
                              <w:t>d</w:t>
                            </w:r>
                            <w:r w:rsidRPr="004C0788">
                              <w:rPr>
                                <w:rFonts w:asciiTheme="minorHAnsi" w:hAnsiTheme="minorHAnsi" w:cs="Arial"/>
                                <w:b/>
                                <w:bCs/>
                                <w:color w:val="000000" w:themeColor="text1"/>
                                <w:kern w:val="24"/>
                              </w:rPr>
                              <w:t xml:space="preserve">e </w:t>
                            </w:r>
                            <w:r>
                              <w:rPr>
                                <w:rFonts w:asciiTheme="minorHAnsi" w:hAnsiTheme="minorHAnsi" w:cs="Arial"/>
                                <w:b/>
                                <w:bCs/>
                                <w:color w:val="000000" w:themeColor="text1"/>
                                <w:kern w:val="24"/>
                              </w:rPr>
                              <w:t xml:space="preserve">La Educación </w:t>
                            </w:r>
                            <w:r w:rsidRPr="004C0788">
                              <w:rPr>
                                <w:rFonts w:asciiTheme="minorHAnsi" w:hAnsiTheme="minorHAnsi" w:cs="Arial"/>
                                <w:b/>
                                <w:bCs/>
                                <w:color w:val="000000" w:themeColor="text1"/>
                                <w:kern w:val="24"/>
                              </w:rPr>
                              <w:tab/>
                            </w:r>
                          </w:p>
                          <w:p w14:paraId="591DC273" w14:textId="29E97689" w:rsidR="0002033A" w:rsidRPr="004C0788" w:rsidRDefault="0002033A" w:rsidP="0002033A">
                            <w:pPr>
                              <w:spacing w:after="0" w:line="230" w:lineRule="auto"/>
                              <w:ind w:left="14" w:right="43"/>
                              <w:rPr>
                                <w:rFonts w:asciiTheme="minorHAnsi" w:hAnsiTheme="minorHAnsi"/>
                              </w:rPr>
                            </w:pPr>
                            <w:r w:rsidRPr="004C0788">
                              <w:rPr>
                                <w:rFonts w:asciiTheme="minorHAnsi" w:hAnsiTheme="minorHAnsi" w:cs="Arial"/>
                                <w:b/>
                                <w:bCs/>
                                <w:color w:val="000000" w:themeColor="text1"/>
                                <w:spacing w:val="-2"/>
                                <w:kern w:val="24"/>
                              </w:rPr>
                              <w:t>Pr</w:t>
                            </w:r>
                            <w:r w:rsidRPr="004C0788">
                              <w:rPr>
                                <w:rFonts w:asciiTheme="minorHAnsi" w:hAnsiTheme="minorHAnsi" w:cs="Arial"/>
                                <w:b/>
                                <w:bCs/>
                                <w:color w:val="000000" w:themeColor="text1"/>
                                <w:spacing w:val="2"/>
                                <w:kern w:val="24"/>
                              </w:rPr>
                              <w:t>of</w:t>
                            </w:r>
                            <w:r w:rsidRPr="004C0788">
                              <w:rPr>
                                <w:rFonts w:asciiTheme="minorHAnsi" w:hAnsiTheme="minorHAnsi" w:cs="Arial"/>
                                <w:b/>
                                <w:bCs/>
                                <w:color w:val="000000" w:themeColor="text1"/>
                                <w:kern w:val="24"/>
                              </w:rPr>
                              <w:t>es</w:t>
                            </w:r>
                            <w:r w:rsidRPr="004C0788">
                              <w:rPr>
                                <w:rFonts w:asciiTheme="minorHAnsi" w:hAnsiTheme="minorHAnsi" w:cs="Arial"/>
                                <w:b/>
                                <w:bCs/>
                                <w:color w:val="000000" w:themeColor="text1"/>
                                <w:spacing w:val="3"/>
                                <w:kern w:val="24"/>
                              </w:rPr>
                              <w:t>o</w:t>
                            </w:r>
                            <w:r w:rsidRPr="004C0788">
                              <w:rPr>
                                <w:rFonts w:asciiTheme="minorHAnsi" w:hAnsiTheme="minorHAnsi" w:cs="Arial"/>
                                <w:b/>
                                <w:bCs/>
                                <w:color w:val="000000" w:themeColor="text1"/>
                                <w:spacing w:val="-2"/>
                                <w:kern w:val="24"/>
                              </w:rPr>
                              <w:t>r</w:t>
                            </w:r>
                            <w:r w:rsidRPr="004C0788">
                              <w:rPr>
                                <w:rFonts w:asciiTheme="minorHAnsi" w:hAnsiTheme="minorHAnsi" w:cs="Arial"/>
                                <w:b/>
                                <w:bCs/>
                                <w:color w:val="000000" w:themeColor="text1"/>
                                <w:kern w:val="24"/>
                              </w:rPr>
                              <w:t>:</w:t>
                            </w:r>
                            <w:r w:rsidRPr="004C0788">
                              <w:rPr>
                                <w:rFonts w:asciiTheme="minorHAnsi" w:hAnsiTheme="minorHAnsi" w:cs="Arial"/>
                                <w:b/>
                                <w:bCs/>
                                <w:color w:val="000000" w:themeColor="text1"/>
                                <w:spacing w:val="2"/>
                                <w:kern w:val="24"/>
                              </w:rPr>
                              <w:t xml:space="preserve"> </w:t>
                            </w:r>
                            <w:r>
                              <w:rPr>
                                <w:rFonts w:asciiTheme="minorHAnsi" w:hAnsiTheme="minorHAnsi" w:cs="Arial"/>
                                <w:color w:val="000000" w:themeColor="text1"/>
                                <w:kern w:val="24"/>
                              </w:rPr>
                              <w:t xml:space="preserve">Sandra Patricia Rivas Bonilla </w:t>
                            </w:r>
                          </w:p>
                          <w:p w14:paraId="65B993BC" w14:textId="651A8E8C" w:rsidR="0002033A" w:rsidRPr="004C0788" w:rsidRDefault="0002033A" w:rsidP="0002033A">
                            <w:pPr>
                              <w:spacing w:after="0" w:line="230" w:lineRule="auto"/>
                              <w:ind w:left="14" w:right="43"/>
                              <w:rPr>
                                <w:rFonts w:asciiTheme="minorHAnsi" w:hAnsiTheme="minorHAnsi"/>
                              </w:rPr>
                            </w:pPr>
                            <w:r>
                              <w:rPr>
                                <w:rFonts w:asciiTheme="minorHAnsi" w:hAnsiTheme="minorHAnsi" w:cs="Arial"/>
                                <w:color w:val="000000" w:themeColor="text1"/>
                                <w:kern w:val="24"/>
                              </w:rPr>
                              <w:t xml:space="preserve">                  MA. en Educación  </w:t>
                            </w:r>
                          </w:p>
                          <w:p w14:paraId="1B658AF6" w14:textId="5170F569" w:rsidR="0002033A" w:rsidRPr="004C0788" w:rsidRDefault="0002033A" w:rsidP="0002033A">
                            <w:pPr>
                              <w:spacing w:before="14" w:after="0" w:line="274" w:lineRule="exact"/>
                              <w:ind w:left="14" w:right="43"/>
                              <w:rPr>
                                <w:rFonts w:asciiTheme="minorHAnsi" w:hAnsiTheme="minorHAnsi"/>
                              </w:rPr>
                            </w:pPr>
                            <w:r w:rsidRPr="004C0788">
                              <w:rPr>
                                <w:rFonts w:asciiTheme="minorHAnsi" w:hAnsiTheme="minorHAnsi" w:cs="Arial"/>
                                <w:b/>
                                <w:bCs/>
                                <w:color w:val="000000" w:themeColor="text1"/>
                                <w:spacing w:val="-2"/>
                                <w:kern w:val="24"/>
                              </w:rPr>
                              <w:t>P</w:t>
                            </w:r>
                            <w:r w:rsidRPr="004C0788">
                              <w:rPr>
                                <w:rFonts w:asciiTheme="minorHAnsi" w:hAnsiTheme="minorHAnsi" w:cs="Arial"/>
                                <w:b/>
                                <w:bCs/>
                                <w:color w:val="000000" w:themeColor="text1"/>
                                <w:kern w:val="24"/>
                              </w:rPr>
                              <w:t>e</w:t>
                            </w:r>
                            <w:r w:rsidRPr="004C0788">
                              <w:rPr>
                                <w:rFonts w:asciiTheme="minorHAnsi" w:hAnsiTheme="minorHAnsi" w:cs="Arial"/>
                                <w:b/>
                                <w:bCs/>
                                <w:color w:val="000000" w:themeColor="text1"/>
                                <w:spacing w:val="-2"/>
                                <w:kern w:val="24"/>
                              </w:rPr>
                              <w:t>r</w:t>
                            </w:r>
                            <w:r w:rsidRPr="004C0788">
                              <w:rPr>
                                <w:rFonts w:asciiTheme="minorHAnsi" w:hAnsiTheme="minorHAnsi" w:cs="Arial"/>
                                <w:b/>
                                <w:bCs/>
                                <w:color w:val="000000" w:themeColor="text1"/>
                                <w:kern w:val="24"/>
                              </w:rPr>
                              <w:t>i</w:t>
                            </w:r>
                            <w:r w:rsidRPr="004C0788">
                              <w:rPr>
                                <w:rFonts w:asciiTheme="minorHAnsi" w:hAnsiTheme="minorHAnsi" w:cs="Arial"/>
                                <w:b/>
                                <w:bCs/>
                                <w:color w:val="000000" w:themeColor="text1"/>
                                <w:spacing w:val="2"/>
                                <w:kern w:val="24"/>
                              </w:rPr>
                              <w:t>od</w:t>
                            </w:r>
                            <w:r w:rsidRPr="004C0788">
                              <w:rPr>
                                <w:rFonts w:asciiTheme="minorHAnsi" w:hAnsiTheme="minorHAnsi" w:cs="Arial"/>
                                <w:b/>
                                <w:bCs/>
                                <w:color w:val="000000" w:themeColor="text1"/>
                                <w:kern w:val="24"/>
                              </w:rPr>
                              <w:t>o</w:t>
                            </w:r>
                            <w:r w:rsidRPr="004C0788">
                              <w:rPr>
                                <w:rFonts w:asciiTheme="minorHAnsi" w:hAnsiTheme="minorHAnsi" w:cs="Arial"/>
                                <w:b/>
                                <w:bCs/>
                                <w:color w:val="000000" w:themeColor="text1"/>
                                <w:spacing w:val="2"/>
                                <w:kern w:val="24"/>
                              </w:rPr>
                              <w:t xml:space="preserve"> </w:t>
                            </w:r>
                            <w:r w:rsidRPr="004C0788">
                              <w:rPr>
                                <w:rFonts w:asciiTheme="minorHAnsi" w:hAnsiTheme="minorHAnsi" w:cs="Arial"/>
                                <w:b/>
                                <w:bCs/>
                                <w:color w:val="000000" w:themeColor="text1"/>
                                <w:spacing w:val="-5"/>
                                <w:kern w:val="24"/>
                              </w:rPr>
                              <w:t>A</w:t>
                            </w:r>
                            <w:r w:rsidRPr="004C0788">
                              <w:rPr>
                                <w:rFonts w:asciiTheme="minorHAnsi" w:hAnsiTheme="minorHAnsi" w:cs="Arial"/>
                                <w:b/>
                                <w:bCs/>
                                <w:color w:val="000000" w:themeColor="text1"/>
                                <w:kern w:val="24"/>
                              </w:rPr>
                              <w:t>ca</w:t>
                            </w:r>
                            <w:r w:rsidRPr="004C0788">
                              <w:rPr>
                                <w:rFonts w:asciiTheme="minorHAnsi" w:hAnsiTheme="minorHAnsi" w:cs="Arial"/>
                                <w:b/>
                                <w:bCs/>
                                <w:color w:val="000000" w:themeColor="text1"/>
                                <w:spacing w:val="3"/>
                                <w:kern w:val="24"/>
                              </w:rPr>
                              <w:t>d</w:t>
                            </w:r>
                            <w:r w:rsidRPr="004C0788">
                              <w:rPr>
                                <w:rFonts w:asciiTheme="minorHAnsi" w:hAnsiTheme="minorHAnsi" w:cs="Arial"/>
                                <w:b/>
                                <w:bCs/>
                                <w:color w:val="000000" w:themeColor="text1"/>
                                <w:kern w:val="24"/>
                              </w:rPr>
                              <w:t>é</w:t>
                            </w:r>
                            <w:r w:rsidRPr="004C0788">
                              <w:rPr>
                                <w:rFonts w:asciiTheme="minorHAnsi" w:hAnsiTheme="minorHAnsi" w:cs="Arial"/>
                                <w:b/>
                                <w:bCs/>
                                <w:color w:val="000000" w:themeColor="text1"/>
                                <w:spacing w:val="-2"/>
                                <w:kern w:val="24"/>
                              </w:rPr>
                              <w:t>m</w:t>
                            </w:r>
                            <w:r w:rsidRPr="004C0788">
                              <w:rPr>
                                <w:rFonts w:asciiTheme="minorHAnsi" w:hAnsiTheme="minorHAnsi" w:cs="Arial"/>
                                <w:b/>
                                <w:bCs/>
                                <w:color w:val="000000" w:themeColor="text1"/>
                                <w:kern w:val="24"/>
                              </w:rPr>
                              <w:t>ic</w:t>
                            </w:r>
                            <w:r w:rsidRPr="004C0788">
                              <w:rPr>
                                <w:rFonts w:asciiTheme="minorHAnsi" w:hAnsiTheme="minorHAnsi" w:cs="Arial"/>
                                <w:b/>
                                <w:bCs/>
                                <w:color w:val="000000" w:themeColor="text1"/>
                                <w:spacing w:val="-2"/>
                                <w:kern w:val="24"/>
                              </w:rPr>
                              <w:t>o</w:t>
                            </w:r>
                            <w:r w:rsidRPr="004C0788">
                              <w:rPr>
                                <w:rFonts w:asciiTheme="minorHAnsi" w:hAnsiTheme="minorHAnsi" w:cs="Arial"/>
                                <w:b/>
                                <w:bCs/>
                                <w:color w:val="000000" w:themeColor="text1"/>
                                <w:kern w:val="24"/>
                              </w:rPr>
                              <w:t>:</w:t>
                            </w:r>
                            <w:r w:rsidRPr="004C0788">
                              <w:rPr>
                                <w:rFonts w:asciiTheme="minorHAnsi" w:hAnsiTheme="minorHAnsi" w:cs="Arial"/>
                                <w:b/>
                                <w:bCs/>
                                <w:color w:val="000000" w:themeColor="text1"/>
                                <w:spacing w:val="2"/>
                                <w:kern w:val="24"/>
                              </w:rPr>
                              <w:t xml:space="preserve"> </w:t>
                            </w:r>
                            <w:r w:rsidRPr="005B715A">
                              <w:rPr>
                                <w:rFonts w:asciiTheme="minorHAnsi" w:hAnsiTheme="minorHAnsi" w:cs="Arial"/>
                                <w:bCs/>
                                <w:color w:val="000000" w:themeColor="text1"/>
                                <w:spacing w:val="2"/>
                                <w:kern w:val="24"/>
                              </w:rPr>
                              <w:t>02</w:t>
                            </w:r>
                            <w:r w:rsidRPr="005B715A">
                              <w:rPr>
                                <w:rFonts w:asciiTheme="minorHAnsi" w:hAnsiTheme="minorHAnsi" w:cs="Arial"/>
                                <w:color w:val="000000" w:themeColor="text1"/>
                                <w:spacing w:val="2"/>
                                <w:kern w:val="24"/>
                              </w:rPr>
                              <w:t>-</w:t>
                            </w:r>
                            <w:r w:rsidRPr="005B715A">
                              <w:rPr>
                                <w:rFonts w:asciiTheme="minorHAnsi" w:hAnsiTheme="minorHAnsi" w:cs="Arial"/>
                                <w:color w:val="000000" w:themeColor="text1"/>
                                <w:spacing w:val="-4"/>
                                <w:kern w:val="24"/>
                              </w:rPr>
                              <w:t>2</w:t>
                            </w:r>
                            <w:r w:rsidRPr="005B715A">
                              <w:rPr>
                                <w:rFonts w:asciiTheme="minorHAnsi" w:hAnsiTheme="minorHAnsi" w:cs="Arial"/>
                                <w:color w:val="000000" w:themeColor="text1"/>
                                <w:kern w:val="24"/>
                              </w:rPr>
                              <w:t>0</w:t>
                            </w:r>
                            <w:r>
                              <w:rPr>
                                <w:rFonts w:asciiTheme="minorHAnsi" w:hAnsiTheme="minorHAnsi" w:cs="Arial"/>
                                <w:color w:val="000000" w:themeColor="text1"/>
                                <w:kern w:val="24"/>
                              </w:rPr>
                              <w:t>20</w:t>
                            </w:r>
                          </w:p>
                          <w:p w14:paraId="2190B5EB" w14:textId="77777777" w:rsidR="0002033A" w:rsidRPr="004C0788" w:rsidRDefault="0002033A" w:rsidP="0002033A">
                            <w:pPr>
                              <w:spacing w:after="0" w:line="244" w:lineRule="auto"/>
                              <w:ind w:left="14" w:right="1771"/>
                              <w:rPr>
                                <w:rFonts w:asciiTheme="minorHAnsi" w:hAnsiTheme="minorHAnsi"/>
                              </w:rPr>
                            </w:pPr>
                            <w:r w:rsidRPr="004C0788">
                              <w:rPr>
                                <w:rFonts w:asciiTheme="minorHAnsi" w:hAnsiTheme="minorHAnsi"/>
                                <w:b/>
                                <w:bCs/>
                                <w:color w:val="000000" w:themeColor="text1"/>
                                <w:spacing w:val="2"/>
                                <w:kern w:val="24"/>
                              </w:rPr>
                              <w:t>S</w:t>
                            </w:r>
                            <w:r w:rsidRPr="004C0788">
                              <w:rPr>
                                <w:rFonts w:asciiTheme="minorHAnsi" w:hAnsiTheme="minorHAnsi"/>
                                <w:b/>
                                <w:bCs/>
                                <w:color w:val="000000" w:themeColor="text1"/>
                                <w:spacing w:val="-2"/>
                                <w:kern w:val="24"/>
                              </w:rPr>
                              <w:t>E</w:t>
                            </w:r>
                            <w:r w:rsidRPr="004C0788">
                              <w:rPr>
                                <w:rFonts w:asciiTheme="minorHAnsi" w:hAnsiTheme="minorHAnsi"/>
                                <w:b/>
                                <w:bCs/>
                                <w:color w:val="000000" w:themeColor="text1"/>
                                <w:kern w:val="24"/>
                              </w:rPr>
                              <w:t>M</w:t>
                            </w:r>
                            <w:r w:rsidRPr="004C0788">
                              <w:rPr>
                                <w:rFonts w:asciiTheme="minorHAnsi" w:hAnsiTheme="minorHAnsi"/>
                                <w:b/>
                                <w:bCs/>
                                <w:color w:val="000000" w:themeColor="text1"/>
                                <w:spacing w:val="-1"/>
                                <w:kern w:val="24"/>
                              </w:rPr>
                              <w:t>E</w:t>
                            </w:r>
                            <w:r w:rsidRPr="004C0788">
                              <w:rPr>
                                <w:rFonts w:asciiTheme="minorHAnsi" w:hAnsiTheme="minorHAnsi"/>
                                <w:b/>
                                <w:bCs/>
                                <w:color w:val="000000" w:themeColor="text1"/>
                                <w:spacing w:val="2"/>
                                <w:kern w:val="24"/>
                              </w:rPr>
                              <w:t>S</w:t>
                            </w:r>
                            <w:r w:rsidRPr="004C0788">
                              <w:rPr>
                                <w:rFonts w:asciiTheme="minorHAnsi" w:hAnsiTheme="minorHAnsi"/>
                                <w:b/>
                                <w:bCs/>
                                <w:color w:val="000000" w:themeColor="text1"/>
                                <w:kern w:val="24"/>
                              </w:rPr>
                              <w:t>TRE</w:t>
                            </w:r>
                            <w:r w:rsidRPr="004C0788">
                              <w:rPr>
                                <w:rFonts w:asciiTheme="minorHAnsi" w:hAnsiTheme="minorHAnsi"/>
                                <w:b/>
                                <w:bCs/>
                                <w:color w:val="000000" w:themeColor="text1"/>
                                <w:spacing w:val="-4"/>
                                <w:kern w:val="24"/>
                              </w:rPr>
                              <w:t xml:space="preserve"> </w:t>
                            </w:r>
                            <w:r w:rsidRPr="004C0788">
                              <w:rPr>
                                <w:rFonts w:asciiTheme="minorHAnsi" w:hAnsiTheme="minorHAnsi"/>
                                <w:b/>
                                <w:bCs/>
                                <w:color w:val="000000" w:themeColor="text1"/>
                                <w:spacing w:val="2"/>
                                <w:kern w:val="24"/>
                              </w:rPr>
                              <w:t>V</w:t>
                            </w:r>
                            <w:r>
                              <w:rPr>
                                <w:rFonts w:asciiTheme="minorHAnsi" w:hAnsiTheme="minorHAnsi"/>
                                <w:b/>
                                <w:bCs/>
                                <w:color w:val="000000" w:themeColor="text1"/>
                                <w:spacing w:val="2"/>
                                <w:kern w:val="24"/>
                              </w:rPr>
                              <w:t xml:space="preserve"> Diurno </w:t>
                            </w:r>
                          </w:p>
                          <w:p w14:paraId="479FB4D7" w14:textId="77777777" w:rsidR="0002033A" w:rsidRDefault="0002033A" w:rsidP="0002033A">
                            <w:pPr>
                              <w:spacing w:after="0" w:line="244" w:lineRule="auto"/>
                              <w:ind w:left="14" w:right="1771"/>
                              <w:rPr>
                                <w:rFonts w:asciiTheme="minorHAnsi" w:hAnsiTheme="minorHAnsi"/>
                                <w:b/>
                                <w:bCs/>
                                <w:color w:val="000000" w:themeColor="text1"/>
                                <w:kern w:val="24"/>
                              </w:rPr>
                            </w:pPr>
                            <w:r w:rsidRPr="004C0788">
                              <w:rPr>
                                <w:rFonts w:asciiTheme="minorHAnsi" w:hAnsiTheme="minorHAnsi"/>
                                <w:b/>
                                <w:bCs/>
                                <w:color w:val="000000" w:themeColor="text1"/>
                                <w:spacing w:val="-2"/>
                                <w:kern w:val="24"/>
                              </w:rPr>
                              <w:t>C</w:t>
                            </w:r>
                            <w:r w:rsidRPr="004C0788">
                              <w:rPr>
                                <w:rFonts w:asciiTheme="minorHAnsi" w:hAnsiTheme="minorHAnsi"/>
                                <w:b/>
                                <w:bCs/>
                                <w:color w:val="000000" w:themeColor="text1"/>
                                <w:kern w:val="24"/>
                              </w:rPr>
                              <w:t>R</w:t>
                            </w:r>
                            <w:r w:rsidRPr="004C0788">
                              <w:rPr>
                                <w:rFonts w:asciiTheme="minorHAnsi" w:hAnsiTheme="minorHAnsi"/>
                                <w:b/>
                                <w:bCs/>
                                <w:color w:val="000000" w:themeColor="text1"/>
                                <w:spacing w:val="-3"/>
                                <w:kern w:val="24"/>
                              </w:rPr>
                              <w:t>E</w:t>
                            </w:r>
                            <w:r w:rsidRPr="004C0788">
                              <w:rPr>
                                <w:rFonts w:asciiTheme="minorHAnsi" w:hAnsiTheme="minorHAnsi"/>
                                <w:b/>
                                <w:bCs/>
                                <w:color w:val="000000" w:themeColor="text1"/>
                                <w:spacing w:val="2"/>
                                <w:kern w:val="24"/>
                              </w:rPr>
                              <w:t>D</w:t>
                            </w:r>
                            <w:r w:rsidRPr="004C0788">
                              <w:rPr>
                                <w:rFonts w:asciiTheme="minorHAnsi" w:hAnsiTheme="minorHAnsi"/>
                                <w:b/>
                                <w:bCs/>
                                <w:color w:val="000000" w:themeColor="text1"/>
                                <w:spacing w:val="-2"/>
                                <w:kern w:val="24"/>
                              </w:rPr>
                              <w:t>I</w:t>
                            </w:r>
                            <w:r w:rsidRPr="004C0788">
                              <w:rPr>
                                <w:rFonts w:asciiTheme="minorHAnsi" w:hAnsiTheme="minorHAnsi"/>
                                <w:b/>
                                <w:bCs/>
                                <w:color w:val="000000" w:themeColor="text1"/>
                                <w:kern w:val="24"/>
                              </w:rPr>
                              <w:t>TO</w:t>
                            </w:r>
                            <w:r w:rsidRPr="004C0788">
                              <w:rPr>
                                <w:rFonts w:asciiTheme="minorHAnsi" w:hAnsiTheme="minorHAnsi"/>
                                <w:b/>
                                <w:bCs/>
                                <w:color w:val="000000" w:themeColor="text1"/>
                                <w:spacing w:val="3"/>
                                <w:kern w:val="24"/>
                              </w:rPr>
                              <w:t>S</w:t>
                            </w:r>
                            <w:r w:rsidRPr="004C0788">
                              <w:rPr>
                                <w:rFonts w:asciiTheme="minorHAnsi" w:hAnsiTheme="minorHAnsi"/>
                                <w:b/>
                                <w:bCs/>
                                <w:color w:val="000000" w:themeColor="text1"/>
                                <w:kern w:val="24"/>
                              </w:rPr>
                              <w:t>:</w:t>
                            </w:r>
                            <w:r>
                              <w:rPr>
                                <w:rFonts w:asciiTheme="minorHAnsi" w:hAnsiTheme="minorHAnsi"/>
                                <w:b/>
                                <w:bCs/>
                                <w:color w:val="000000" w:themeColor="text1"/>
                                <w:spacing w:val="-1"/>
                                <w:kern w:val="24"/>
                              </w:rPr>
                              <w:t xml:space="preserve"> 3</w:t>
                            </w:r>
                            <w:r w:rsidRPr="004C0788">
                              <w:rPr>
                                <w:rFonts w:asciiTheme="minorHAnsi" w:hAnsiTheme="minorHAnsi"/>
                                <w:b/>
                                <w:bCs/>
                                <w:color w:val="000000" w:themeColor="text1"/>
                                <w:spacing w:val="49"/>
                                <w:kern w:val="24"/>
                              </w:rPr>
                              <w:t xml:space="preserve"> </w:t>
                            </w:r>
                            <w:r w:rsidRPr="004C0788">
                              <w:rPr>
                                <w:rFonts w:asciiTheme="minorHAnsi" w:hAnsiTheme="minorHAnsi"/>
                                <w:b/>
                                <w:bCs/>
                                <w:color w:val="000000" w:themeColor="text1"/>
                                <w:spacing w:val="2"/>
                                <w:kern w:val="24"/>
                              </w:rPr>
                              <w:t>H</w:t>
                            </w:r>
                            <w:r w:rsidRPr="004C0788">
                              <w:rPr>
                                <w:rFonts w:asciiTheme="minorHAnsi" w:hAnsiTheme="minorHAnsi"/>
                                <w:b/>
                                <w:bCs/>
                                <w:color w:val="000000" w:themeColor="text1"/>
                                <w:kern w:val="24"/>
                              </w:rPr>
                              <w:t>OR</w:t>
                            </w:r>
                            <w:r w:rsidRPr="004C0788">
                              <w:rPr>
                                <w:rFonts w:asciiTheme="minorHAnsi" w:hAnsiTheme="minorHAnsi"/>
                                <w:b/>
                                <w:bCs/>
                                <w:color w:val="000000" w:themeColor="text1"/>
                                <w:spacing w:val="-2"/>
                                <w:kern w:val="24"/>
                              </w:rPr>
                              <w:t>A</w:t>
                            </w:r>
                            <w:r w:rsidRPr="004C0788">
                              <w:rPr>
                                <w:rFonts w:asciiTheme="minorHAnsi" w:hAnsiTheme="minorHAnsi"/>
                                <w:b/>
                                <w:bCs/>
                                <w:color w:val="000000" w:themeColor="text1"/>
                                <w:spacing w:val="2"/>
                                <w:kern w:val="24"/>
                              </w:rPr>
                              <w:t>S</w:t>
                            </w:r>
                            <w:r w:rsidRPr="004C0788">
                              <w:rPr>
                                <w:rFonts w:asciiTheme="minorHAnsi" w:hAnsiTheme="minorHAnsi"/>
                                <w:b/>
                                <w:bCs/>
                                <w:color w:val="000000" w:themeColor="text1"/>
                                <w:kern w:val="24"/>
                              </w:rPr>
                              <w:t>:</w:t>
                            </w:r>
                            <w:r>
                              <w:rPr>
                                <w:rFonts w:asciiTheme="minorHAnsi" w:hAnsiTheme="minorHAnsi"/>
                                <w:b/>
                                <w:bCs/>
                                <w:color w:val="000000" w:themeColor="text1"/>
                                <w:kern w:val="24"/>
                                <w:lang w:val="es-MX"/>
                              </w:rPr>
                              <w:t xml:space="preserve"> 3 </w:t>
                            </w:r>
                            <w:r w:rsidRPr="004C0788">
                              <w:rPr>
                                <w:rFonts w:asciiTheme="minorHAnsi" w:hAnsiTheme="minorHAnsi"/>
                                <w:b/>
                                <w:bCs/>
                                <w:color w:val="000000" w:themeColor="text1"/>
                                <w:kern w:val="24"/>
                                <w:lang w:val="es-MX"/>
                              </w:rPr>
                              <w:t>Semanales</w:t>
                            </w:r>
                            <w:r>
                              <w:rPr>
                                <w:rFonts w:asciiTheme="minorHAnsi" w:hAnsiTheme="minorHAnsi"/>
                                <w:b/>
                                <w:bCs/>
                                <w:color w:val="000000" w:themeColor="text1"/>
                                <w:kern w:val="24"/>
                              </w:rPr>
                              <w:t>: 3</w:t>
                            </w:r>
                          </w:p>
                        </w:txbxContent>
                      </wps:txbx>
                      <wps:bodyPr wrap="square" lIns="0" tIns="0" rIns="0" bIns="0" rtlCol="0">
                        <a:noAutofit/>
                      </wps:bodyPr>
                    </wps:wsp>
                  </a:graphicData>
                </a:graphic>
              </wp:anchor>
            </w:drawing>
          </mc:Choice>
          <mc:Fallback>
            <w:pict>
              <v:shapetype w14:anchorId="1ABEA9FD" id="_x0000_t202" coordsize="21600,21600" o:spt="202" path="m,l,21600r21600,l21600,xe">
                <v:stroke joinstyle="miter"/>
                <v:path gradientshapeok="t" o:connecttype="rect"/>
              </v:shapetype>
              <v:shape id="Cuadro de texto 1" o:spid="_x0000_s1026" type="#_x0000_t202" style="position:absolute;margin-left:.15pt;margin-top:-26.4pt;width:244.05pt;height:120.9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" filled="f" stroked="f">
                <v:textbox inset="0,0,0,0">
                  <w:txbxContent>
                    <w:p w14:paraId="0AF7A265" w14:textId="77777777" w:rsidR="0002033A" w:rsidRPr="004C0788" w:rsidRDefault="0002033A" w:rsidP="0002033A">
                      <w:pPr>
                        <w:spacing w:before="13" w:after="0" w:line="265" w:lineRule="exact"/>
                        <w:ind w:left="14"/>
                        <w:rPr>
                          <w:rFonts w:asciiTheme="minorHAnsi" w:hAnsiTheme="minorHAnsi"/>
                        </w:rPr>
                      </w:pPr>
                      <w:r w:rsidRPr="004C0788">
                        <w:rPr>
                          <w:rFonts w:asciiTheme="minorHAnsi" w:hAnsiTheme="minorHAnsi" w:cs="Arial"/>
                          <w:b/>
                          <w:bCs/>
                          <w:color w:val="000000" w:themeColor="text1"/>
                          <w:spacing w:val="2"/>
                          <w:kern w:val="24"/>
                        </w:rPr>
                        <w:t>F</w:t>
                      </w:r>
                      <w:r w:rsidRPr="004C0788">
                        <w:rPr>
                          <w:rFonts w:asciiTheme="minorHAnsi" w:hAnsiTheme="minorHAnsi" w:cs="Arial"/>
                          <w:b/>
                          <w:bCs/>
                          <w:color w:val="000000" w:themeColor="text1"/>
                          <w:kern w:val="24"/>
                        </w:rPr>
                        <w:t>ac</w:t>
                      </w:r>
                      <w:r w:rsidRPr="004C0788">
                        <w:rPr>
                          <w:rFonts w:asciiTheme="minorHAnsi" w:hAnsiTheme="minorHAnsi" w:cs="Arial"/>
                          <w:b/>
                          <w:bCs/>
                          <w:color w:val="000000" w:themeColor="text1"/>
                          <w:spacing w:val="-2"/>
                          <w:kern w:val="24"/>
                        </w:rPr>
                        <w:t>u</w:t>
                      </w:r>
                      <w:r w:rsidRPr="004C0788">
                        <w:rPr>
                          <w:rFonts w:asciiTheme="minorHAnsi" w:hAnsiTheme="minorHAnsi" w:cs="Arial"/>
                          <w:b/>
                          <w:bCs/>
                          <w:color w:val="000000" w:themeColor="text1"/>
                          <w:kern w:val="24"/>
                        </w:rPr>
                        <w:t>l</w:t>
                      </w:r>
                      <w:r w:rsidRPr="004C0788">
                        <w:rPr>
                          <w:rFonts w:asciiTheme="minorHAnsi" w:hAnsiTheme="minorHAnsi" w:cs="Arial"/>
                          <w:b/>
                          <w:bCs/>
                          <w:color w:val="000000" w:themeColor="text1"/>
                          <w:spacing w:val="2"/>
                          <w:kern w:val="24"/>
                        </w:rPr>
                        <w:t>t</w:t>
                      </w:r>
                      <w:r w:rsidRPr="004C0788">
                        <w:rPr>
                          <w:rFonts w:asciiTheme="minorHAnsi" w:hAnsiTheme="minorHAnsi" w:cs="Arial"/>
                          <w:b/>
                          <w:bCs/>
                          <w:color w:val="000000" w:themeColor="text1"/>
                          <w:kern w:val="24"/>
                        </w:rPr>
                        <w:t>ad</w:t>
                      </w:r>
                      <w:r>
                        <w:rPr>
                          <w:rFonts w:asciiTheme="minorHAnsi" w:hAnsiTheme="minorHAnsi" w:cs="Arial"/>
                          <w:b/>
                          <w:bCs/>
                          <w:color w:val="000000" w:themeColor="text1"/>
                          <w:spacing w:val="-2"/>
                          <w:kern w:val="24"/>
                        </w:rPr>
                        <w:t>:</w:t>
                      </w:r>
                      <w:r w:rsidRPr="004C0788">
                        <w:rPr>
                          <w:rFonts w:asciiTheme="minorHAnsi" w:hAnsiTheme="minorHAnsi" w:cs="Arial"/>
                          <w:b/>
                          <w:bCs/>
                          <w:color w:val="000000" w:themeColor="text1"/>
                          <w:spacing w:val="-3"/>
                          <w:kern w:val="24"/>
                        </w:rPr>
                        <w:t xml:space="preserve"> </w:t>
                      </w:r>
                      <w:r>
                        <w:rPr>
                          <w:rFonts w:asciiTheme="minorHAnsi" w:hAnsiTheme="minorHAnsi" w:cs="Arial"/>
                          <w:b/>
                          <w:bCs/>
                          <w:color w:val="000000" w:themeColor="text1"/>
                          <w:kern w:val="24"/>
                        </w:rPr>
                        <w:t>C</w:t>
                      </w:r>
                      <w:r w:rsidRPr="004C0788">
                        <w:rPr>
                          <w:rFonts w:asciiTheme="minorHAnsi" w:hAnsiTheme="minorHAnsi" w:cs="Arial"/>
                          <w:b/>
                          <w:bCs/>
                          <w:color w:val="000000" w:themeColor="text1"/>
                          <w:kern w:val="24"/>
                        </w:rPr>
                        <w:t>ie</w:t>
                      </w:r>
                      <w:r w:rsidRPr="004C0788">
                        <w:rPr>
                          <w:rFonts w:asciiTheme="minorHAnsi" w:hAnsiTheme="minorHAnsi" w:cs="Arial"/>
                          <w:b/>
                          <w:bCs/>
                          <w:color w:val="000000" w:themeColor="text1"/>
                          <w:spacing w:val="-1"/>
                          <w:kern w:val="24"/>
                        </w:rPr>
                        <w:t>n</w:t>
                      </w:r>
                      <w:r w:rsidRPr="004C0788">
                        <w:rPr>
                          <w:rFonts w:asciiTheme="minorHAnsi" w:hAnsiTheme="minorHAnsi" w:cs="Arial"/>
                          <w:b/>
                          <w:bCs/>
                          <w:color w:val="000000" w:themeColor="text1"/>
                          <w:kern w:val="24"/>
                        </w:rPr>
                        <w:t>cia</w:t>
                      </w:r>
                      <w:r>
                        <w:rPr>
                          <w:rFonts w:asciiTheme="minorHAnsi" w:hAnsiTheme="minorHAnsi" w:cs="Arial"/>
                          <w:b/>
                          <w:bCs/>
                          <w:color w:val="000000" w:themeColor="text1"/>
                          <w:kern w:val="24"/>
                        </w:rPr>
                        <w:t>s</w:t>
                      </w:r>
                      <w:r w:rsidRPr="004C0788">
                        <w:rPr>
                          <w:rFonts w:asciiTheme="minorHAnsi" w:hAnsiTheme="minorHAnsi" w:cs="Arial"/>
                          <w:b/>
                          <w:bCs/>
                          <w:color w:val="000000" w:themeColor="text1"/>
                          <w:kern w:val="24"/>
                        </w:rPr>
                        <w:t xml:space="preserve"> </w:t>
                      </w:r>
                      <w:r w:rsidRPr="004C0788">
                        <w:rPr>
                          <w:rFonts w:asciiTheme="minorHAnsi" w:hAnsiTheme="minorHAnsi" w:cs="Arial"/>
                          <w:b/>
                          <w:bCs/>
                          <w:color w:val="000000" w:themeColor="text1"/>
                          <w:spacing w:val="-1"/>
                          <w:kern w:val="24"/>
                        </w:rPr>
                        <w:t>d</w:t>
                      </w:r>
                      <w:r w:rsidRPr="004C0788">
                        <w:rPr>
                          <w:rFonts w:asciiTheme="minorHAnsi" w:hAnsiTheme="minorHAnsi" w:cs="Arial"/>
                          <w:b/>
                          <w:bCs/>
                          <w:color w:val="000000" w:themeColor="text1"/>
                          <w:kern w:val="24"/>
                        </w:rPr>
                        <w:t xml:space="preserve">e </w:t>
                      </w:r>
                      <w:r>
                        <w:rPr>
                          <w:rFonts w:asciiTheme="minorHAnsi" w:hAnsiTheme="minorHAnsi" w:cs="Arial"/>
                          <w:b/>
                          <w:bCs/>
                          <w:color w:val="000000" w:themeColor="text1"/>
                          <w:kern w:val="24"/>
                        </w:rPr>
                        <w:t xml:space="preserve">La Educación </w:t>
                      </w:r>
                      <w:r w:rsidRPr="004C0788">
                        <w:rPr>
                          <w:rFonts w:asciiTheme="minorHAnsi" w:hAnsiTheme="minorHAnsi" w:cs="Arial"/>
                          <w:b/>
                          <w:bCs/>
                          <w:color w:val="000000" w:themeColor="text1"/>
                          <w:kern w:val="24"/>
                        </w:rPr>
                        <w:tab/>
                      </w:r>
                    </w:p>
                    <w:p w14:paraId="591DC273" w14:textId="29E97689" w:rsidR="0002033A" w:rsidRPr="004C0788" w:rsidRDefault="0002033A" w:rsidP="0002033A">
                      <w:pPr>
                        <w:spacing w:after="0" w:line="230" w:lineRule="auto"/>
                        <w:ind w:left="14" w:right="43"/>
                        <w:rPr>
                          <w:rFonts w:asciiTheme="minorHAnsi" w:hAnsiTheme="minorHAnsi"/>
                        </w:rPr>
                      </w:pPr>
                      <w:r w:rsidRPr="004C0788">
                        <w:rPr>
                          <w:rFonts w:asciiTheme="minorHAnsi" w:hAnsiTheme="minorHAnsi" w:cs="Arial"/>
                          <w:b/>
                          <w:bCs/>
                          <w:color w:val="000000" w:themeColor="text1"/>
                          <w:spacing w:val="-2"/>
                          <w:kern w:val="24"/>
                        </w:rPr>
                        <w:t>Pr</w:t>
                      </w:r>
                      <w:r w:rsidRPr="004C0788">
                        <w:rPr>
                          <w:rFonts w:asciiTheme="minorHAnsi" w:hAnsiTheme="minorHAnsi" w:cs="Arial"/>
                          <w:b/>
                          <w:bCs/>
                          <w:color w:val="000000" w:themeColor="text1"/>
                          <w:spacing w:val="2"/>
                          <w:kern w:val="24"/>
                        </w:rPr>
                        <w:t>of</w:t>
                      </w:r>
                      <w:r w:rsidRPr="004C0788">
                        <w:rPr>
                          <w:rFonts w:asciiTheme="minorHAnsi" w:hAnsiTheme="minorHAnsi" w:cs="Arial"/>
                          <w:b/>
                          <w:bCs/>
                          <w:color w:val="000000" w:themeColor="text1"/>
                          <w:kern w:val="24"/>
                        </w:rPr>
                        <w:t>es</w:t>
                      </w:r>
                      <w:r w:rsidRPr="004C0788">
                        <w:rPr>
                          <w:rFonts w:asciiTheme="minorHAnsi" w:hAnsiTheme="minorHAnsi" w:cs="Arial"/>
                          <w:b/>
                          <w:bCs/>
                          <w:color w:val="000000" w:themeColor="text1"/>
                          <w:spacing w:val="3"/>
                          <w:kern w:val="24"/>
                        </w:rPr>
                        <w:t>o</w:t>
                      </w:r>
                      <w:r w:rsidRPr="004C0788">
                        <w:rPr>
                          <w:rFonts w:asciiTheme="minorHAnsi" w:hAnsiTheme="minorHAnsi" w:cs="Arial"/>
                          <w:b/>
                          <w:bCs/>
                          <w:color w:val="000000" w:themeColor="text1"/>
                          <w:spacing w:val="-2"/>
                          <w:kern w:val="24"/>
                        </w:rPr>
                        <w:t>r</w:t>
                      </w:r>
                      <w:r w:rsidRPr="004C0788">
                        <w:rPr>
                          <w:rFonts w:asciiTheme="minorHAnsi" w:hAnsiTheme="minorHAnsi" w:cs="Arial"/>
                          <w:b/>
                          <w:bCs/>
                          <w:color w:val="000000" w:themeColor="text1"/>
                          <w:kern w:val="24"/>
                        </w:rPr>
                        <w:t>:</w:t>
                      </w:r>
                      <w:r w:rsidRPr="004C0788">
                        <w:rPr>
                          <w:rFonts w:asciiTheme="minorHAnsi" w:hAnsiTheme="minorHAnsi" w:cs="Arial"/>
                          <w:b/>
                          <w:bCs/>
                          <w:color w:val="000000" w:themeColor="text1"/>
                          <w:spacing w:val="2"/>
                          <w:kern w:val="24"/>
                        </w:rPr>
                        <w:t xml:space="preserve"> </w:t>
                      </w:r>
                      <w:r>
                        <w:rPr>
                          <w:rFonts w:asciiTheme="minorHAnsi" w:hAnsiTheme="minorHAnsi" w:cs="Arial"/>
                          <w:color w:val="000000" w:themeColor="text1"/>
                          <w:kern w:val="24"/>
                        </w:rPr>
                        <w:t xml:space="preserve">Sandra Patricia Rivas Bonilla </w:t>
                      </w:r>
                    </w:p>
                    <w:p w14:paraId="65B993BC" w14:textId="651A8E8C" w:rsidR="0002033A" w:rsidRPr="004C0788" w:rsidRDefault="0002033A" w:rsidP="0002033A">
                      <w:pPr>
                        <w:spacing w:after="0" w:line="230" w:lineRule="auto"/>
                        <w:ind w:left="14" w:right="43"/>
                        <w:rPr>
                          <w:rFonts w:asciiTheme="minorHAnsi" w:hAnsiTheme="minorHAnsi"/>
                        </w:rPr>
                      </w:pPr>
                      <w:r>
                        <w:rPr>
                          <w:rFonts w:asciiTheme="minorHAnsi" w:hAnsiTheme="minorHAnsi" w:cs="Arial"/>
                          <w:color w:val="000000" w:themeColor="text1"/>
                          <w:kern w:val="24"/>
                        </w:rPr>
                        <w:t xml:space="preserve">                  MA. en Educación  </w:t>
                      </w:r>
                    </w:p>
                    <w:p w14:paraId="1B658AF6" w14:textId="5170F569" w:rsidR="0002033A" w:rsidRPr="004C0788" w:rsidRDefault="0002033A" w:rsidP="0002033A">
                      <w:pPr>
                        <w:spacing w:before="14" w:after="0" w:line="274" w:lineRule="exact"/>
                        <w:ind w:left="14" w:right="43"/>
                        <w:rPr>
                          <w:rFonts w:asciiTheme="minorHAnsi" w:hAnsiTheme="minorHAnsi"/>
                        </w:rPr>
                      </w:pPr>
                      <w:r w:rsidRPr="004C0788">
                        <w:rPr>
                          <w:rFonts w:asciiTheme="minorHAnsi" w:hAnsiTheme="minorHAnsi" w:cs="Arial"/>
                          <w:b/>
                          <w:bCs/>
                          <w:color w:val="000000" w:themeColor="text1"/>
                          <w:spacing w:val="-2"/>
                          <w:kern w:val="24"/>
                        </w:rPr>
                        <w:t>P</w:t>
                      </w:r>
                      <w:r w:rsidRPr="004C0788">
                        <w:rPr>
                          <w:rFonts w:asciiTheme="minorHAnsi" w:hAnsiTheme="minorHAnsi" w:cs="Arial"/>
                          <w:b/>
                          <w:bCs/>
                          <w:color w:val="000000" w:themeColor="text1"/>
                          <w:kern w:val="24"/>
                        </w:rPr>
                        <w:t>e</w:t>
                      </w:r>
                      <w:r w:rsidRPr="004C0788">
                        <w:rPr>
                          <w:rFonts w:asciiTheme="minorHAnsi" w:hAnsiTheme="minorHAnsi" w:cs="Arial"/>
                          <w:b/>
                          <w:bCs/>
                          <w:color w:val="000000" w:themeColor="text1"/>
                          <w:spacing w:val="-2"/>
                          <w:kern w:val="24"/>
                        </w:rPr>
                        <w:t>r</w:t>
                      </w:r>
                      <w:r w:rsidRPr="004C0788">
                        <w:rPr>
                          <w:rFonts w:asciiTheme="minorHAnsi" w:hAnsiTheme="minorHAnsi" w:cs="Arial"/>
                          <w:b/>
                          <w:bCs/>
                          <w:color w:val="000000" w:themeColor="text1"/>
                          <w:kern w:val="24"/>
                        </w:rPr>
                        <w:t>i</w:t>
                      </w:r>
                      <w:r w:rsidRPr="004C0788">
                        <w:rPr>
                          <w:rFonts w:asciiTheme="minorHAnsi" w:hAnsiTheme="minorHAnsi" w:cs="Arial"/>
                          <w:b/>
                          <w:bCs/>
                          <w:color w:val="000000" w:themeColor="text1"/>
                          <w:spacing w:val="2"/>
                          <w:kern w:val="24"/>
                        </w:rPr>
                        <w:t>od</w:t>
                      </w:r>
                      <w:r w:rsidRPr="004C0788">
                        <w:rPr>
                          <w:rFonts w:asciiTheme="minorHAnsi" w:hAnsiTheme="minorHAnsi" w:cs="Arial"/>
                          <w:b/>
                          <w:bCs/>
                          <w:color w:val="000000" w:themeColor="text1"/>
                          <w:kern w:val="24"/>
                        </w:rPr>
                        <w:t>o</w:t>
                      </w:r>
                      <w:r w:rsidRPr="004C0788">
                        <w:rPr>
                          <w:rFonts w:asciiTheme="minorHAnsi" w:hAnsiTheme="minorHAnsi" w:cs="Arial"/>
                          <w:b/>
                          <w:bCs/>
                          <w:color w:val="000000" w:themeColor="text1"/>
                          <w:spacing w:val="2"/>
                          <w:kern w:val="24"/>
                        </w:rPr>
                        <w:t xml:space="preserve"> </w:t>
                      </w:r>
                      <w:r w:rsidRPr="004C0788">
                        <w:rPr>
                          <w:rFonts w:asciiTheme="minorHAnsi" w:hAnsiTheme="minorHAnsi" w:cs="Arial"/>
                          <w:b/>
                          <w:bCs/>
                          <w:color w:val="000000" w:themeColor="text1"/>
                          <w:spacing w:val="-5"/>
                          <w:kern w:val="24"/>
                        </w:rPr>
                        <w:t>A</w:t>
                      </w:r>
                      <w:r w:rsidRPr="004C0788">
                        <w:rPr>
                          <w:rFonts w:asciiTheme="minorHAnsi" w:hAnsiTheme="minorHAnsi" w:cs="Arial"/>
                          <w:b/>
                          <w:bCs/>
                          <w:color w:val="000000" w:themeColor="text1"/>
                          <w:kern w:val="24"/>
                        </w:rPr>
                        <w:t>ca</w:t>
                      </w:r>
                      <w:r w:rsidRPr="004C0788">
                        <w:rPr>
                          <w:rFonts w:asciiTheme="minorHAnsi" w:hAnsiTheme="minorHAnsi" w:cs="Arial"/>
                          <w:b/>
                          <w:bCs/>
                          <w:color w:val="000000" w:themeColor="text1"/>
                          <w:spacing w:val="3"/>
                          <w:kern w:val="24"/>
                        </w:rPr>
                        <w:t>d</w:t>
                      </w:r>
                      <w:r w:rsidRPr="004C0788">
                        <w:rPr>
                          <w:rFonts w:asciiTheme="minorHAnsi" w:hAnsiTheme="minorHAnsi" w:cs="Arial"/>
                          <w:b/>
                          <w:bCs/>
                          <w:color w:val="000000" w:themeColor="text1"/>
                          <w:kern w:val="24"/>
                        </w:rPr>
                        <w:t>é</w:t>
                      </w:r>
                      <w:r w:rsidRPr="004C0788">
                        <w:rPr>
                          <w:rFonts w:asciiTheme="minorHAnsi" w:hAnsiTheme="minorHAnsi" w:cs="Arial"/>
                          <w:b/>
                          <w:bCs/>
                          <w:color w:val="000000" w:themeColor="text1"/>
                          <w:spacing w:val="-2"/>
                          <w:kern w:val="24"/>
                        </w:rPr>
                        <w:t>m</w:t>
                      </w:r>
                      <w:r w:rsidRPr="004C0788">
                        <w:rPr>
                          <w:rFonts w:asciiTheme="minorHAnsi" w:hAnsiTheme="minorHAnsi" w:cs="Arial"/>
                          <w:b/>
                          <w:bCs/>
                          <w:color w:val="000000" w:themeColor="text1"/>
                          <w:kern w:val="24"/>
                        </w:rPr>
                        <w:t>ic</w:t>
                      </w:r>
                      <w:r w:rsidRPr="004C0788">
                        <w:rPr>
                          <w:rFonts w:asciiTheme="minorHAnsi" w:hAnsiTheme="minorHAnsi" w:cs="Arial"/>
                          <w:b/>
                          <w:bCs/>
                          <w:color w:val="000000" w:themeColor="text1"/>
                          <w:spacing w:val="-2"/>
                          <w:kern w:val="24"/>
                        </w:rPr>
                        <w:t>o</w:t>
                      </w:r>
                      <w:r w:rsidRPr="004C0788">
                        <w:rPr>
                          <w:rFonts w:asciiTheme="minorHAnsi" w:hAnsiTheme="minorHAnsi" w:cs="Arial"/>
                          <w:b/>
                          <w:bCs/>
                          <w:color w:val="000000" w:themeColor="text1"/>
                          <w:kern w:val="24"/>
                        </w:rPr>
                        <w:t>:</w:t>
                      </w:r>
                      <w:r w:rsidRPr="004C0788">
                        <w:rPr>
                          <w:rFonts w:asciiTheme="minorHAnsi" w:hAnsiTheme="minorHAnsi" w:cs="Arial"/>
                          <w:b/>
                          <w:bCs/>
                          <w:color w:val="000000" w:themeColor="text1"/>
                          <w:spacing w:val="2"/>
                          <w:kern w:val="24"/>
                        </w:rPr>
                        <w:t xml:space="preserve"> </w:t>
                      </w:r>
                      <w:r w:rsidRPr="005B715A">
                        <w:rPr>
                          <w:rFonts w:asciiTheme="minorHAnsi" w:hAnsiTheme="minorHAnsi" w:cs="Arial"/>
                          <w:bCs/>
                          <w:color w:val="000000" w:themeColor="text1"/>
                          <w:spacing w:val="2"/>
                          <w:kern w:val="24"/>
                        </w:rPr>
                        <w:t>02</w:t>
                      </w:r>
                      <w:r w:rsidRPr="005B715A">
                        <w:rPr>
                          <w:rFonts w:asciiTheme="minorHAnsi" w:hAnsiTheme="minorHAnsi" w:cs="Arial"/>
                          <w:color w:val="000000" w:themeColor="text1"/>
                          <w:spacing w:val="2"/>
                          <w:kern w:val="24"/>
                        </w:rPr>
                        <w:t>-</w:t>
                      </w:r>
                      <w:r w:rsidRPr="005B715A">
                        <w:rPr>
                          <w:rFonts w:asciiTheme="minorHAnsi" w:hAnsiTheme="minorHAnsi" w:cs="Arial"/>
                          <w:color w:val="000000" w:themeColor="text1"/>
                          <w:spacing w:val="-4"/>
                          <w:kern w:val="24"/>
                        </w:rPr>
                        <w:t>2</w:t>
                      </w:r>
                      <w:r w:rsidRPr="005B715A">
                        <w:rPr>
                          <w:rFonts w:asciiTheme="minorHAnsi" w:hAnsiTheme="minorHAnsi" w:cs="Arial"/>
                          <w:color w:val="000000" w:themeColor="text1"/>
                          <w:kern w:val="24"/>
                        </w:rPr>
                        <w:t>0</w:t>
                      </w:r>
                      <w:r>
                        <w:rPr>
                          <w:rFonts w:asciiTheme="minorHAnsi" w:hAnsiTheme="minorHAnsi" w:cs="Arial"/>
                          <w:color w:val="000000" w:themeColor="text1"/>
                          <w:kern w:val="24"/>
                        </w:rPr>
                        <w:t>20</w:t>
                      </w:r>
                    </w:p>
                    <w:p w14:paraId="2190B5EB" w14:textId="77777777" w:rsidR="0002033A" w:rsidRPr="004C0788" w:rsidRDefault="0002033A" w:rsidP="0002033A">
                      <w:pPr>
                        <w:spacing w:after="0" w:line="244" w:lineRule="auto"/>
                        <w:ind w:left="14" w:right="1771"/>
                        <w:rPr>
                          <w:rFonts w:asciiTheme="minorHAnsi" w:hAnsiTheme="minorHAnsi"/>
                        </w:rPr>
                      </w:pPr>
                      <w:r w:rsidRPr="004C0788">
                        <w:rPr>
                          <w:rFonts w:asciiTheme="minorHAnsi" w:hAnsiTheme="minorHAnsi"/>
                          <w:b/>
                          <w:bCs/>
                          <w:color w:val="000000" w:themeColor="text1"/>
                          <w:spacing w:val="2"/>
                          <w:kern w:val="24"/>
                        </w:rPr>
                        <w:t>S</w:t>
                      </w:r>
                      <w:r w:rsidRPr="004C0788">
                        <w:rPr>
                          <w:rFonts w:asciiTheme="minorHAnsi" w:hAnsiTheme="minorHAnsi"/>
                          <w:b/>
                          <w:bCs/>
                          <w:color w:val="000000" w:themeColor="text1"/>
                          <w:spacing w:val="-2"/>
                          <w:kern w:val="24"/>
                        </w:rPr>
                        <w:t>E</w:t>
                      </w:r>
                      <w:r w:rsidRPr="004C0788">
                        <w:rPr>
                          <w:rFonts w:asciiTheme="minorHAnsi" w:hAnsiTheme="minorHAnsi"/>
                          <w:b/>
                          <w:bCs/>
                          <w:color w:val="000000" w:themeColor="text1"/>
                          <w:kern w:val="24"/>
                        </w:rPr>
                        <w:t>M</w:t>
                      </w:r>
                      <w:r w:rsidRPr="004C0788">
                        <w:rPr>
                          <w:rFonts w:asciiTheme="minorHAnsi" w:hAnsiTheme="minorHAnsi"/>
                          <w:b/>
                          <w:bCs/>
                          <w:color w:val="000000" w:themeColor="text1"/>
                          <w:spacing w:val="-1"/>
                          <w:kern w:val="24"/>
                        </w:rPr>
                        <w:t>E</w:t>
                      </w:r>
                      <w:r w:rsidRPr="004C0788">
                        <w:rPr>
                          <w:rFonts w:asciiTheme="minorHAnsi" w:hAnsiTheme="minorHAnsi"/>
                          <w:b/>
                          <w:bCs/>
                          <w:color w:val="000000" w:themeColor="text1"/>
                          <w:spacing w:val="2"/>
                          <w:kern w:val="24"/>
                        </w:rPr>
                        <w:t>S</w:t>
                      </w:r>
                      <w:r w:rsidRPr="004C0788">
                        <w:rPr>
                          <w:rFonts w:asciiTheme="minorHAnsi" w:hAnsiTheme="minorHAnsi"/>
                          <w:b/>
                          <w:bCs/>
                          <w:color w:val="000000" w:themeColor="text1"/>
                          <w:kern w:val="24"/>
                        </w:rPr>
                        <w:t>TRE</w:t>
                      </w:r>
                      <w:r w:rsidRPr="004C0788">
                        <w:rPr>
                          <w:rFonts w:asciiTheme="minorHAnsi" w:hAnsiTheme="minorHAnsi"/>
                          <w:b/>
                          <w:bCs/>
                          <w:color w:val="000000" w:themeColor="text1"/>
                          <w:spacing w:val="-4"/>
                          <w:kern w:val="24"/>
                        </w:rPr>
                        <w:t xml:space="preserve"> </w:t>
                      </w:r>
                      <w:r w:rsidRPr="004C0788">
                        <w:rPr>
                          <w:rFonts w:asciiTheme="minorHAnsi" w:hAnsiTheme="minorHAnsi"/>
                          <w:b/>
                          <w:bCs/>
                          <w:color w:val="000000" w:themeColor="text1"/>
                          <w:spacing w:val="2"/>
                          <w:kern w:val="24"/>
                        </w:rPr>
                        <w:t>V</w:t>
                      </w:r>
                      <w:r>
                        <w:rPr>
                          <w:rFonts w:asciiTheme="minorHAnsi" w:hAnsiTheme="minorHAnsi"/>
                          <w:b/>
                          <w:bCs/>
                          <w:color w:val="000000" w:themeColor="text1"/>
                          <w:spacing w:val="2"/>
                          <w:kern w:val="24"/>
                        </w:rPr>
                        <w:t xml:space="preserve"> Diurno </w:t>
                      </w:r>
                    </w:p>
                    <w:p w14:paraId="479FB4D7" w14:textId="77777777" w:rsidR="0002033A" w:rsidRDefault="0002033A" w:rsidP="0002033A">
                      <w:pPr>
                        <w:spacing w:after="0" w:line="244" w:lineRule="auto"/>
                        <w:ind w:left="14" w:right="1771"/>
                        <w:rPr>
                          <w:rFonts w:asciiTheme="minorHAnsi" w:hAnsiTheme="minorHAnsi"/>
                          <w:b/>
                          <w:bCs/>
                          <w:color w:val="000000" w:themeColor="text1"/>
                          <w:kern w:val="24"/>
                        </w:rPr>
                      </w:pPr>
                      <w:r w:rsidRPr="004C0788">
                        <w:rPr>
                          <w:rFonts w:asciiTheme="minorHAnsi" w:hAnsiTheme="minorHAnsi"/>
                          <w:b/>
                          <w:bCs/>
                          <w:color w:val="000000" w:themeColor="text1"/>
                          <w:spacing w:val="-2"/>
                          <w:kern w:val="24"/>
                        </w:rPr>
                        <w:t>C</w:t>
                      </w:r>
                      <w:r w:rsidRPr="004C0788">
                        <w:rPr>
                          <w:rFonts w:asciiTheme="minorHAnsi" w:hAnsiTheme="minorHAnsi"/>
                          <w:b/>
                          <w:bCs/>
                          <w:color w:val="000000" w:themeColor="text1"/>
                          <w:kern w:val="24"/>
                        </w:rPr>
                        <w:t>R</w:t>
                      </w:r>
                      <w:r w:rsidRPr="004C0788">
                        <w:rPr>
                          <w:rFonts w:asciiTheme="minorHAnsi" w:hAnsiTheme="minorHAnsi"/>
                          <w:b/>
                          <w:bCs/>
                          <w:color w:val="000000" w:themeColor="text1"/>
                          <w:spacing w:val="-3"/>
                          <w:kern w:val="24"/>
                        </w:rPr>
                        <w:t>E</w:t>
                      </w:r>
                      <w:r w:rsidRPr="004C0788">
                        <w:rPr>
                          <w:rFonts w:asciiTheme="minorHAnsi" w:hAnsiTheme="minorHAnsi"/>
                          <w:b/>
                          <w:bCs/>
                          <w:color w:val="000000" w:themeColor="text1"/>
                          <w:spacing w:val="2"/>
                          <w:kern w:val="24"/>
                        </w:rPr>
                        <w:t>D</w:t>
                      </w:r>
                      <w:r w:rsidRPr="004C0788">
                        <w:rPr>
                          <w:rFonts w:asciiTheme="minorHAnsi" w:hAnsiTheme="minorHAnsi"/>
                          <w:b/>
                          <w:bCs/>
                          <w:color w:val="000000" w:themeColor="text1"/>
                          <w:spacing w:val="-2"/>
                          <w:kern w:val="24"/>
                        </w:rPr>
                        <w:t>I</w:t>
                      </w:r>
                      <w:r w:rsidRPr="004C0788">
                        <w:rPr>
                          <w:rFonts w:asciiTheme="minorHAnsi" w:hAnsiTheme="minorHAnsi"/>
                          <w:b/>
                          <w:bCs/>
                          <w:color w:val="000000" w:themeColor="text1"/>
                          <w:kern w:val="24"/>
                        </w:rPr>
                        <w:t>TO</w:t>
                      </w:r>
                      <w:r w:rsidRPr="004C0788">
                        <w:rPr>
                          <w:rFonts w:asciiTheme="minorHAnsi" w:hAnsiTheme="minorHAnsi"/>
                          <w:b/>
                          <w:bCs/>
                          <w:color w:val="000000" w:themeColor="text1"/>
                          <w:spacing w:val="3"/>
                          <w:kern w:val="24"/>
                        </w:rPr>
                        <w:t>S</w:t>
                      </w:r>
                      <w:r w:rsidRPr="004C0788">
                        <w:rPr>
                          <w:rFonts w:asciiTheme="minorHAnsi" w:hAnsiTheme="minorHAnsi"/>
                          <w:b/>
                          <w:bCs/>
                          <w:color w:val="000000" w:themeColor="text1"/>
                          <w:kern w:val="24"/>
                        </w:rPr>
                        <w:t>:</w:t>
                      </w:r>
                      <w:r>
                        <w:rPr>
                          <w:rFonts w:asciiTheme="minorHAnsi" w:hAnsiTheme="minorHAnsi"/>
                          <w:b/>
                          <w:bCs/>
                          <w:color w:val="000000" w:themeColor="text1"/>
                          <w:spacing w:val="-1"/>
                          <w:kern w:val="24"/>
                        </w:rPr>
                        <w:t xml:space="preserve"> 3</w:t>
                      </w:r>
                      <w:r w:rsidRPr="004C0788">
                        <w:rPr>
                          <w:rFonts w:asciiTheme="minorHAnsi" w:hAnsiTheme="minorHAnsi"/>
                          <w:b/>
                          <w:bCs/>
                          <w:color w:val="000000" w:themeColor="text1"/>
                          <w:spacing w:val="49"/>
                          <w:kern w:val="24"/>
                        </w:rPr>
                        <w:t xml:space="preserve"> </w:t>
                      </w:r>
                      <w:r w:rsidRPr="004C0788">
                        <w:rPr>
                          <w:rFonts w:asciiTheme="minorHAnsi" w:hAnsiTheme="minorHAnsi"/>
                          <w:b/>
                          <w:bCs/>
                          <w:color w:val="000000" w:themeColor="text1"/>
                          <w:spacing w:val="2"/>
                          <w:kern w:val="24"/>
                        </w:rPr>
                        <w:t>H</w:t>
                      </w:r>
                      <w:r w:rsidRPr="004C0788">
                        <w:rPr>
                          <w:rFonts w:asciiTheme="minorHAnsi" w:hAnsiTheme="minorHAnsi"/>
                          <w:b/>
                          <w:bCs/>
                          <w:color w:val="000000" w:themeColor="text1"/>
                          <w:kern w:val="24"/>
                        </w:rPr>
                        <w:t>OR</w:t>
                      </w:r>
                      <w:r w:rsidRPr="004C0788">
                        <w:rPr>
                          <w:rFonts w:asciiTheme="minorHAnsi" w:hAnsiTheme="minorHAnsi"/>
                          <w:b/>
                          <w:bCs/>
                          <w:color w:val="000000" w:themeColor="text1"/>
                          <w:spacing w:val="-2"/>
                          <w:kern w:val="24"/>
                        </w:rPr>
                        <w:t>A</w:t>
                      </w:r>
                      <w:r w:rsidRPr="004C0788">
                        <w:rPr>
                          <w:rFonts w:asciiTheme="minorHAnsi" w:hAnsiTheme="minorHAnsi"/>
                          <w:b/>
                          <w:bCs/>
                          <w:color w:val="000000" w:themeColor="text1"/>
                          <w:spacing w:val="2"/>
                          <w:kern w:val="24"/>
                        </w:rPr>
                        <w:t>S</w:t>
                      </w:r>
                      <w:r w:rsidRPr="004C0788">
                        <w:rPr>
                          <w:rFonts w:asciiTheme="minorHAnsi" w:hAnsiTheme="minorHAnsi"/>
                          <w:b/>
                          <w:bCs/>
                          <w:color w:val="000000" w:themeColor="text1"/>
                          <w:kern w:val="24"/>
                        </w:rPr>
                        <w:t>:</w:t>
                      </w:r>
                      <w:r>
                        <w:rPr>
                          <w:rFonts w:asciiTheme="minorHAnsi" w:hAnsiTheme="minorHAnsi"/>
                          <w:b/>
                          <w:bCs/>
                          <w:color w:val="000000" w:themeColor="text1"/>
                          <w:kern w:val="24"/>
                          <w:lang w:val="es-MX"/>
                        </w:rPr>
                        <w:t xml:space="preserve"> 3 </w:t>
                      </w:r>
                      <w:r w:rsidRPr="004C0788">
                        <w:rPr>
                          <w:rFonts w:asciiTheme="minorHAnsi" w:hAnsiTheme="minorHAnsi"/>
                          <w:b/>
                          <w:bCs/>
                          <w:color w:val="000000" w:themeColor="text1"/>
                          <w:kern w:val="24"/>
                          <w:lang w:val="es-MX"/>
                        </w:rPr>
                        <w:t>Semanales</w:t>
                      </w:r>
                      <w:r>
                        <w:rPr>
                          <w:rFonts w:asciiTheme="minorHAnsi" w:hAnsiTheme="minorHAnsi"/>
                          <w:b/>
                          <w:bCs/>
                          <w:color w:val="000000" w:themeColor="text1"/>
                          <w:kern w:val="24"/>
                        </w:rPr>
                        <w:t>: 3</w:t>
                      </w:r>
                    </w:p>
                  </w:txbxContent>
                </v:textbox>
              </v:shape>
            </w:pict>
          </mc:Fallback>
        </mc:AlternateContent>
      </w:r>
      <w:r>
        <w:rPr>
          <w:noProof/>
        </w:rPr>
        <mc:AlternateContent>
          <mc:Choice Requires="wps">
            <w:drawing>
              <wp:anchor distT="0" distB="0" distL="114300" distR="114300" simplePos="0" relativeHeight="251659264" behindDoc="0" locked="0" layoutInCell="1" hidden="0" allowOverlap="1" wp14:anchorId="598F1E46" wp14:editId="628944C2">
                <wp:simplePos x="0" y="0"/>
                <wp:positionH relativeFrom="column">
                  <wp:posOffset>5486400</wp:posOffset>
                </wp:positionH>
                <wp:positionV relativeFrom="paragraph">
                  <wp:posOffset>-278129</wp:posOffset>
                </wp:positionV>
                <wp:extent cx="3324860" cy="119888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3324860" cy="1198880"/>
                        </a:xfrm>
                        <a:prstGeom prst="rect">
                          <a:avLst/>
                        </a:prstGeom>
                      </wps:spPr>
                      <wps:txbx>
                        <w:txbxContent>
                          <w:p w14:paraId="18FA5223" w14:textId="77777777" w:rsidR="0002033A" w:rsidRPr="004C0788" w:rsidRDefault="0002033A" w:rsidP="0002033A">
                            <w:pPr>
                              <w:spacing w:before="13" w:after="0" w:line="265" w:lineRule="exact"/>
                              <w:ind w:left="14" w:right="14"/>
                              <w:rPr>
                                <w:rFonts w:asciiTheme="minorHAnsi" w:hAnsiTheme="minorHAnsi"/>
                              </w:rPr>
                            </w:pPr>
                            <w:r w:rsidRPr="004C0788">
                              <w:rPr>
                                <w:rFonts w:asciiTheme="minorHAnsi" w:hAnsiTheme="minorHAnsi" w:cs="Arial"/>
                                <w:b/>
                                <w:bCs/>
                                <w:color w:val="000000" w:themeColor="text1"/>
                                <w:spacing w:val="-2"/>
                                <w:kern w:val="24"/>
                              </w:rPr>
                              <w:t>Pr</w:t>
                            </w:r>
                            <w:r w:rsidRPr="004C0788">
                              <w:rPr>
                                <w:rFonts w:asciiTheme="minorHAnsi" w:hAnsiTheme="minorHAnsi" w:cs="Arial"/>
                                <w:b/>
                                <w:bCs/>
                                <w:color w:val="000000" w:themeColor="text1"/>
                                <w:spacing w:val="2"/>
                                <w:kern w:val="24"/>
                              </w:rPr>
                              <w:t>og</w:t>
                            </w:r>
                            <w:r w:rsidRPr="004C0788">
                              <w:rPr>
                                <w:rFonts w:asciiTheme="minorHAnsi" w:hAnsiTheme="minorHAnsi" w:cs="Arial"/>
                                <w:b/>
                                <w:bCs/>
                                <w:color w:val="000000" w:themeColor="text1"/>
                                <w:spacing w:val="-2"/>
                                <w:kern w:val="24"/>
                              </w:rPr>
                              <w:t>r</w:t>
                            </w:r>
                            <w:r w:rsidRPr="004C0788">
                              <w:rPr>
                                <w:rFonts w:asciiTheme="minorHAnsi" w:hAnsiTheme="minorHAnsi" w:cs="Arial"/>
                                <w:b/>
                                <w:bCs/>
                                <w:color w:val="000000" w:themeColor="text1"/>
                                <w:kern w:val="24"/>
                              </w:rPr>
                              <w:t>a</w:t>
                            </w:r>
                            <w:r w:rsidRPr="004C0788">
                              <w:rPr>
                                <w:rFonts w:asciiTheme="minorHAnsi" w:hAnsiTheme="minorHAnsi" w:cs="Arial"/>
                                <w:b/>
                                <w:bCs/>
                                <w:color w:val="000000" w:themeColor="text1"/>
                                <w:spacing w:val="-2"/>
                                <w:kern w:val="24"/>
                              </w:rPr>
                              <w:t>m</w:t>
                            </w:r>
                            <w:r w:rsidRPr="004C0788">
                              <w:rPr>
                                <w:rFonts w:asciiTheme="minorHAnsi" w:hAnsiTheme="minorHAnsi" w:cs="Arial"/>
                                <w:b/>
                                <w:bCs/>
                                <w:color w:val="000000" w:themeColor="text1"/>
                                <w:kern w:val="24"/>
                              </w:rPr>
                              <w:t>a:</w:t>
                            </w:r>
                            <w:r w:rsidRPr="004C0788">
                              <w:rPr>
                                <w:rFonts w:asciiTheme="minorHAnsi" w:hAnsiTheme="minorHAnsi" w:cs="Arial"/>
                                <w:b/>
                                <w:bCs/>
                                <w:color w:val="000000" w:themeColor="text1"/>
                                <w:spacing w:val="3"/>
                                <w:kern w:val="24"/>
                              </w:rPr>
                              <w:t xml:space="preserve"> </w:t>
                            </w:r>
                            <w:r>
                              <w:rPr>
                                <w:rFonts w:asciiTheme="minorHAnsi" w:hAnsiTheme="minorHAnsi" w:cs="Arial"/>
                                <w:color w:val="000000" w:themeColor="text1"/>
                                <w:spacing w:val="-2"/>
                                <w:kern w:val="24"/>
                              </w:rPr>
                              <w:t xml:space="preserve">Licenciatura en Matemáticas </w:t>
                            </w:r>
                          </w:p>
                          <w:p w14:paraId="562DB72B" w14:textId="5D0349F8" w:rsidR="0002033A" w:rsidRDefault="0002033A" w:rsidP="0002033A">
                            <w:r w:rsidRPr="004C0788">
                              <w:rPr>
                                <w:rFonts w:cs="Arial"/>
                                <w:b/>
                                <w:bCs/>
                                <w:color w:val="000000" w:themeColor="text1"/>
                                <w:spacing w:val="-6"/>
                                <w:kern w:val="24"/>
                              </w:rPr>
                              <w:t>A</w:t>
                            </w:r>
                            <w:r w:rsidRPr="004C0788">
                              <w:rPr>
                                <w:rFonts w:cs="Arial"/>
                                <w:b/>
                                <w:bCs/>
                                <w:color w:val="000000" w:themeColor="text1"/>
                                <w:kern w:val="24"/>
                              </w:rPr>
                              <w:t>si</w:t>
                            </w:r>
                            <w:r w:rsidRPr="004C0788">
                              <w:rPr>
                                <w:rFonts w:cs="Arial"/>
                                <w:b/>
                                <w:bCs/>
                                <w:color w:val="000000" w:themeColor="text1"/>
                                <w:spacing w:val="3"/>
                                <w:kern w:val="24"/>
                              </w:rPr>
                              <w:t>g</w:t>
                            </w:r>
                            <w:r>
                              <w:rPr>
                                <w:rFonts w:cs="Arial"/>
                                <w:b/>
                                <w:bCs/>
                                <w:color w:val="000000" w:themeColor="text1"/>
                                <w:spacing w:val="3"/>
                                <w:kern w:val="24"/>
                              </w:rPr>
                              <w:t>natura</w:t>
                            </w:r>
                            <w:r w:rsidRPr="004C0788">
                              <w:rPr>
                                <w:rFonts w:cs="Arial"/>
                                <w:b/>
                                <w:bCs/>
                                <w:color w:val="000000" w:themeColor="text1"/>
                                <w:kern w:val="24"/>
                              </w:rPr>
                              <w:t>:</w:t>
                            </w:r>
                            <w:r w:rsidRPr="004C0788">
                              <w:rPr>
                                <w:rFonts w:cs="Arial"/>
                                <w:b/>
                                <w:bCs/>
                                <w:color w:val="000000" w:themeColor="text1"/>
                                <w:spacing w:val="2"/>
                                <w:kern w:val="24"/>
                              </w:rPr>
                              <w:t xml:space="preserve"> </w:t>
                            </w:r>
                            <w:r>
                              <w:t xml:space="preserve">didáctica del Cálculo y la Geometría  </w:t>
                            </w:r>
                          </w:p>
                          <w:p w14:paraId="32D8DE23" w14:textId="77777777" w:rsidR="0002033A" w:rsidRPr="004C0788" w:rsidRDefault="0002033A" w:rsidP="0002033A">
                            <w:pPr>
                              <w:spacing w:before="1" w:after="0" w:line="278" w:lineRule="exact"/>
                              <w:rPr>
                                <w:rFonts w:asciiTheme="minorHAnsi" w:hAnsiTheme="minorHAnsi"/>
                              </w:rPr>
                            </w:pPr>
                            <w:r w:rsidRPr="004C0788">
                              <w:rPr>
                                <w:rFonts w:asciiTheme="minorHAnsi" w:hAnsiTheme="minorHAnsi" w:cs="Arial"/>
                                <w:b/>
                                <w:bCs/>
                                <w:color w:val="000000" w:themeColor="text1"/>
                                <w:kern w:val="24"/>
                              </w:rPr>
                              <w:t>Ca</w:t>
                            </w:r>
                            <w:r w:rsidRPr="004C0788">
                              <w:rPr>
                                <w:rFonts w:asciiTheme="minorHAnsi" w:hAnsiTheme="minorHAnsi" w:cs="Arial"/>
                                <w:b/>
                                <w:bCs/>
                                <w:color w:val="000000" w:themeColor="text1"/>
                                <w:spacing w:val="-3"/>
                                <w:kern w:val="24"/>
                              </w:rPr>
                              <w:t>m</w:t>
                            </w:r>
                            <w:r w:rsidRPr="004C0788">
                              <w:rPr>
                                <w:rFonts w:asciiTheme="minorHAnsi" w:hAnsiTheme="minorHAnsi" w:cs="Arial"/>
                                <w:b/>
                                <w:bCs/>
                                <w:color w:val="000000" w:themeColor="text1"/>
                                <w:spacing w:val="2"/>
                                <w:kern w:val="24"/>
                              </w:rPr>
                              <w:t>po</w:t>
                            </w:r>
                            <w:r w:rsidRPr="004C0788">
                              <w:rPr>
                                <w:rFonts w:asciiTheme="minorHAnsi" w:hAnsiTheme="minorHAnsi" w:cs="Arial"/>
                                <w:b/>
                                <w:bCs/>
                                <w:color w:val="000000" w:themeColor="text1"/>
                                <w:kern w:val="24"/>
                              </w:rPr>
                              <w:t>:</w:t>
                            </w:r>
                            <w:r w:rsidRPr="004C0788">
                              <w:rPr>
                                <w:rFonts w:asciiTheme="minorHAnsi" w:hAnsiTheme="minorHAnsi" w:cs="Arial"/>
                                <w:b/>
                                <w:bCs/>
                                <w:color w:val="000000" w:themeColor="text1"/>
                                <w:spacing w:val="2"/>
                                <w:kern w:val="24"/>
                              </w:rPr>
                              <w:t xml:space="preserve"> </w:t>
                            </w:r>
                            <w:r>
                              <w:rPr>
                                <w:rFonts w:asciiTheme="minorHAnsi" w:hAnsiTheme="minorHAnsi" w:cs="Arial"/>
                                <w:color w:val="000000" w:themeColor="text1"/>
                                <w:kern w:val="24"/>
                              </w:rPr>
                              <w:t xml:space="preserve">Básico Especifico </w:t>
                            </w:r>
                          </w:p>
                          <w:p w14:paraId="44CEC5AC" w14:textId="77777777" w:rsidR="0002033A" w:rsidRPr="004C0788" w:rsidRDefault="0002033A" w:rsidP="0002033A">
                            <w:pPr>
                              <w:spacing w:before="1" w:after="0" w:line="278" w:lineRule="exact"/>
                              <w:ind w:left="14"/>
                              <w:rPr>
                                <w:rFonts w:asciiTheme="minorHAnsi" w:hAnsiTheme="minorHAnsi"/>
                              </w:rPr>
                            </w:pPr>
                            <w:r>
                              <w:rPr>
                                <w:rFonts w:asciiTheme="minorHAnsi" w:hAnsiTheme="minorHAnsi" w:cs="Arial"/>
                                <w:b/>
                                <w:bCs/>
                                <w:color w:val="000000" w:themeColor="text1"/>
                                <w:kern w:val="24"/>
                              </w:rPr>
                              <w:t>Bloque: 5 Aula: 105</w:t>
                            </w:r>
                          </w:p>
                          <w:p w14:paraId="4B8232F9" w14:textId="21007640" w:rsidR="0002033A" w:rsidRPr="004C0788" w:rsidRDefault="0002033A" w:rsidP="0002033A">
                            <w:pPr>
                              <w:spacing w:before="1" w:after="0" w:line="278" w:lineRule="exact"/>
                              <w:ind w:left="14"/>
                              <w:rPr>
                                <w:rFonts w:asciiTheme="minorHAnsi" w:hAnsiTheme="minorHAnsi"/>
                              </w:rPr>
                            </w:pPr>
                            <w:r>
                              <w:rPr>
                                <w:rFonts w:asciiTheme="minorHAnsi" w:hAnsiTheme="minorHAnsi" w:cs="Arial"/>
                                <w:b/>
                                <w:bCs/>
                                <w:color w:val="000000" w:themeColor="text1"/>
                                <w:kern w:val="24"/>
                              </w:rPr>
                              <w:t xml:space="preserve">Oficina del profesor: Bloque 6 </w:t>
                            </w:r>
                          </w:p>
                        </w:txbxContent>
                      </wps:txbx>
                      <wps:bodyPr wrap="square" lIns="0" tIns="0" rIns="0" bIns="0" rtlCol="0">
                        <a:noAutofit/>
                      </wps:bodyPr>
                    </wps:wsp>
                  </a:graphicData>
                </a:graphic>
              </wp:anchor>
            </w:drawing>
          </mc:Choice>
          <mc:Fallback>
            <w:pict>
              <v:shape w14:anchorId="598F1E46" id="Cuadro de texto 2" o:spid="_x0000_s1027" type="#_x0000_t202" style="position:absolute;margin-left:6in;margin-top:-21.9pt;width:261.8pt;height:94.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" filled="f" stroked="f">
                <v:textbox inset="0,0,0,0">
                  <w:txbxContent>
                    <w:p w14:paraId="18FA5223" w14:textId="77777777" w:rsidR="0002033A" w:rsidRPr="004C0788" w:rsidRDefault="0002033A" w:rsidP="0002033A">
                      <w:pPr>
                        <w:spacing w:before="13" w:after="0" w:line="265" w:lineRule="exact"/>
                        <w:ind w:left="14" w:right="14"/>
                        <w:rPr>
                          <w:rFonts w:asciiTheme="minorHAnsi" w:hAnsiTheme="minorHAnsi"/>
                        </w:rPr>
                      </w:pPr>
                      <w:r w:rsidRPr="004C0788">
                        <w:rPr>
                          <w:rFonts w:asciiTheme="minorHAnsi" w:hAnsiTheme="minorHAnsi" w:cs="Arial"/>
                          <w:b/>
                          <w:bCs/>
                          <w:color w:val="000000" w:themeColor="text1"/>
                          <w:spacing w:val="-2"/>
                          <w:kern w:val="24"/>
                        </w:rPr>
                        <w:t>Pr</w:t>
                      </w:r>
                      <w:r w:rsidRPr="004C0788">
                        <w:rPr>
                          <w:rFonts w:asciiTheme="minorHAnsi" w:hAnsiTheme="minorHAnsi" w:cs="Arial"/>
                          <w:b/>
                          <w:bCs/>
                          <w:color w:val="000000" w:themeColor="text1"/>
                          <w:spacing w:val="2"/>
                          <w:kern w:val="24"/>
                        </w:rPr>
                        <w:t>og</w:t>
                      </w:r>
                      <w:r w:rsidRPr="004C0788">
                        <w:rPr>
                          <w:rFonts w:asciiTheme="minorHAnsi" w:hAnsiTheme="minorHAnsi" w:cs="Arial"/>
                          <w:b/>
                          <w:bCs/>
                          <w:color w:val="000000" w:themeColor="text1"/>
                          <w:spacing w:val="-2"/>
                          <w:kern w:val="24"/>
                        </w:rPr>
                        <w:t>r</w:t>
                      </w:r>
                      <w:r w:rsidRPr="004C0788">
                        <w:rPr>
                          <w:rFonts w:asciiTheme="minorHAnsi" w:hAnsiTheme="minorHAnsi" w:cs="Arial"/>
                          <w:b/>
                          <w:bCs/>
                          <w:color w:val="000000" w:themeColor="text1"/>
                          <w:kern w:val="24"/>
                        </w:rPr>
                        <w:t>a</w:t>
                      </w:r>
                      <w:r w:rsidRPr="004C0788">
                        <w:rPr>
                          <w:rFonts w:asciiTheme="minorHAnsi" w:hAnsiTheme="minorHAnsi" w:cs="Arial"/>
                          <w:b/>
                          <w:bCs/>
                          <w:color w:val="000000" w:themeColor="text1"/>
                          <w:spacing w:val="-2"/>
                          <w:kern w:val="24"/>
                        </w:rPr>
                        <w:t>m</w:t>
                      </w:r>
                      <w:r w:rsidRPr="004C0788">
                        <w:rPr>
                          <w:rFonts w:asciiTheme="minorHAnsi" w:hAnsiTheme="minorHAnsi" w:cs="Arial"/>
                          <w:b/>
                          <w:bCs/>
                          <w:color w:val="000000" w:themeColor="text1"/>
                          <w:kern w:val="24"/>
                        </w:rPr>
                        <w:t>a:</w:t>
                      </w:r>
                      <w:r w:rsidRPr="004C0788">
                        <w:rPr>
                          <w:rFonts w:asciiTheme="minorHAnsi" w:hAnsiTheme="minorHAnsi" w:cs="Arial"/>
                          <w:b/>
                          <w:bCs/>
                          <w:color w:val="000000" w:themeColor="text1"/>
                          <w:spacing w:val="3"/>
                          <w:kern w:val="24"/>
                        </w:rPr>
                        <w:t xml:space="preserve"> </w:t>
                      </w:r>
                      <w:r>
                        <w:rPr>
                          <w:rFonts w:asciiTheme="minorHAnsi" w:hAnsiTheme="minorHAnsi" w:cs="Arial"/>
                          <w:color w:val="000000" w:themeColor="text1"/>
                          <w:spacing w:val="-2"/>
                          <w:kern w:val="24"/>
                        </w:rPr>
                        <w:t xml:space="preserve">Licenciatura en Matemáticas </w:t>
                      </w:r>
                    </w:p>
                    <w:p w14:paraId="562DB72B" w14:textId="5D0349F8" w:rsidR="0002033A" w:rsidRDefault="0002033A" w:rsidP="0002033A">
                      <w:r w:rsidRPr="004C0788">
                        <w:rPr>
                          <w:rFonts w:cs="Arial"/>
                          <w:b/>
                          <w:bCs/>
                          <w:color w:val="000000" w:themeColor="text1"/>
                          <w:spacing w:val="-6"/>
                          <w:kern w:val="24"/>
                        </w:rPr>
                        <w:t>A</w:t>
                      </w:r>
                      <w:r w:rsidRPr="004C0788">
                        <w:rPr>
                          <w:rFonts w:cs="Arial"/>
                          <w:b/>
                          <w:bCs/>
                          <w:color w:val="000000" w:themeColor="text1"/>
                          <w:kern w:val="24"/>
                        </w:rPr>
                        <w:t>si</w:t>
                      </w:r>
                      <w:r w:rsidRPr="004C0788">
                        <w:rPr>
                          <w:rFonts w:cs="Arial"/>
                          <w:b/>
                          <w:bCs/>
                          <w:color w:val="000000" w:themeColor="text1"/>
                          <w:spacing w:val="3"/>
                          <w:kern w:val="24"/>
                        </w:rPr>
                        <w:t>g</w:t>
                      </w:r>
                      <w:r>
                        <w:rPr>
                          <w:rFonts w:cs="Arial"/>
                          <w:b/>
                          <w:bCs/>
                          <w:color w:val="000000" w:themeColor="text1"/>
                          <w:spacing w:val="3"/>
                          <w:kern w:val="24"/>
                        </w:rPr>
                        <w:t>natura</w:t>
                      </w:r>
                      <w:r w:rsidRPr="004C0788">
                        <w:rPr>
                          <w:rFonts w:cs="Arial"/>
                          <w:b/>
                          <w:bCs/>
                          <w:color w:val="000000" w:themeColor="text1"/>
                          <w:kern w:val="24"/>
                        </w:rPr>
                        <w:t>:</w:t>
                      </w:r>
                      <w:r w:rsidRPr="004C0788">
                        <w:rPr>
                          <w:rFonts w:cs="Arial"/>
                          <w:b/>
                          <w:bCs/>
                          <w:color w:val="000000" w:themeColor="text1"/>
                          <w:spacing w:val="2"/>
                          <w:kern w:val="24"/>
                        </w:rPr>
                        <w:t xml:space="preserve"> </w:t>
                      </w:r>
                      <w:r>
                        <w:t xml:space="preserve">didáctica del Cálculo y la Geometría  </w:t>
                      </w:r>
                    </w:p>
                    <w:p w14:paraId="32D8DE23" w14:textId="77777777" w:rsidR="0002033A" w:rsidRPr="004C0788" w:rsidRDefault="0002033A" w:rsidP="0002033A">
                      <w:pPr>
                        <w:spacing w:before="1" w:after="0" w:line="278" w:lineRule="exact"/>
                        <w:rPr>
                          <w:rFonts w:asciiTheme="minorHAnsi" w:hAnsiTheme="minorHAnsi"/>
                        </w:rPr>
                      </w:pPr>
                      <w:r w:rsidRPr="004C0788">
                        <w:rPr>
                          <w:rFonts w:asciiTheme="minorHAnsi" w:hAnsiTheme="minorHAnsi" w:cs="Arial"/>
                          <w:b/>
                          <w:bCs/>
                          <w:color w:val="000000" w:themeColor="text1"/>
                          <w:kern w:val="24"/>
                        </w:rPr>
                        <w:t>Ca</w:t>
                      </w:r>
                      <w:r w:rsidRPr="004C0788">
                        <w:rPr>
                          <w:rFonts w:asciiTheme="minorHAnsi" w:hAnsiTheme="minorHAnsi" w:cs="Arial"/>
                          <w:b/>
                          <w:bCs/>
                          <w:color w:val="000000" w:themeColor="text1"/>
                          <w:spacing w:val="-3"/>
                          <w:kern w:val="24"/>
                        </w:rPr>
                        <w:t>m</w:t>
                      </w:r>
                      <w:r w:rsidRPr="004C0788">
                        <w:rPr>
                          <w:rFonts w:asciiTheme="minorHAnsi" w:hAnsiTheme="minorHAnsi" w:cs="Arial"/>
                          <w:b/>
                          <w:bCs/>
                          <w:color w:val="000000" w:themeColor="text1"/>
                          <w:spacing w:val="2"/>
                          <w:kern w:val="24"/>
                        </w:rPr>
                        <w:t>po</w:t>
                      </w:r>
                      <w:r w:rsidRPr="004C0788">
                        <w:rPr>
                          <w:rFonts w:asciiTheme="minorHAnsi" w:hAnsiTheme="minorHAnsi" w:cs="Arial"/>
                          <w:b/>
                          <w:bCs/>
                          <w:color w:val="000000" w:themeColor="text1"/>
                          <w:kern w:val="24"/>
                        </w:rPr>
                        <w:t>:</w:t>
                      </w:r>
                      <w:r w:rsidRPr="004C0788">
                        <w:rPr>
                          <w:rFonts w:asciiTheme="minorHAnsi" w:hAnsiTheme="minorHAnsi" w:cs="Arial"/>
                          <w:b/>
                          <w:bCs/>
                          <w:color w:val="000000" w:themeColor="text1"/>
                          <w:spacing w:val="2"/>
                          <w:kern w:val="24"/>
                        </w:rPr>
                        <w:t xml:space="preserve"> </w:t>
                      </w:r>
                      <w:r>
                        <w:rPr>
                          <w:rFonts w:asciiTheme="minorHAnsi" w:hAnsiTheme="minorHAnsi" w:cs="Arial"/>
                          <w:color w:val="000000" w:themeColor="text1"/>
                          <w:kern w:val="24"/>
                        </w:rPr>
                        <w:t xml:space="preserve">Básico Especifico </w:t>
                      </w:r>
                    </w:p>
                    <w:p w14:paraId="44CEC5AC" w14:textId="77777777" w:rsidR="0002033A" w:rsidRPr="004C0788" w:rsidRDefault="0002033A" w:rsidP="0002033A">
                      <w:pPr>
                        <w:spacing w:before="1" w:after="0" w:line="278" w:lineRule="exact"/>
                        <w:ind w:left="14"/>
                        <w:rPr>
                          <w:rFonts w:asciiTheme="minorHAnsi" w:hAnsiTheme="minorHAnsi"/>
                        </w:rPr>
                      </w:pPr>
                      <w:r>
                        <w:rPr>
                          <w:rFonts w:asciiTheme="minorHAnsi" w:hAnsiTheme="minorHAnsi" w:cs="Arial"/>
                          <w:b/>
                          <w:bCs/>
                          <w:color w:val="000000" w:themeColor="text1"/>
                          <w:kern w:val="24"/>
                        </w:rPr>
                        <w:t>Bloque: 5 Aula: 105</w:t>
                      </w:r>
                    </w:p>
                    <w:p w14:paraId="4B8232F9" w14:textId="21007640" w:rsidR="0002033A" w:rsidRPr="004C0788" w:rsidRDefault="0002033A" w:rsidP="0002033A">
                      <w:pPr>
                        <w:spacing w:before="1" w:after="0" w:line="278" w:lineRule="exact"/>
                        <w:ind w:left="14"/>
                        <w:rPr>
                          <w:rFonts w:asciiTheme="minorHAnsi" w:hAnsiTheme="minorHAnsi"/>
                        </w:rPr>
                      </w:pPr>
                      <w:r>
                        <w:rPr>
                          <w:rFonts w:asciiTheme="minorHAnsi" w:hAnsiTheme="minorHAnsi" w:cs="Arial"/>
                          <w:b/>
                          <w:bCs/>
                          <w:color w:val="000000" w:themeColor="text1"/>
                          <w:kern w:val="24"/>
                        </w:rPr>
                        <w:t xml:space="preserve">Oficina del profesor: Bloque 6 </w:t>
                      </w:r>
                    </w:p>
                  </w:txbxContent>
                </v:textbox>
              </v:shape>
            </w:pict>
          </mc:Fallback>
        </mc:AlternateContent>
      </w:r>
    </w:p>
    <w:p w14:paraId="3B0D0EC2" w14:textId="77777777" w:rsidR="005663D3" w:rsidRDefault="005663D3">
      <w:pPr>
        <w:spacing w:after="0"/>
        <w:jc w:val="center"/>
      </w:pPr>
    </w:p>
    <w:p w14:paraId="7EFC071C" w14:textId="77777777" w:rsidR="005663D3" w:rsidRDefault="005663D3">
      <w:pPr>
        <w:spacing w:after="0"/>
        <w:jc w:val="center"/>
      </w:pPr>
    </w:p>
    <w:p w14:paraId="25A9A6D3" w14:textId="77777777" w:rsidR="005663D3" w:rsidRDefault="005663D3">
      <w:pPr>
        <w:spacing w:after="0"/>
        <w:jc w:val="center"/>
      </w:pPr>
    </w:p>
    <w:p w14:paraId="40637560" w14:textId="77777777" w:rsidR="005663D3" w:rsidRDefault="005663D3">
      <w:pPr>
        <w:spacing w:after="0"/>
        <w:jc w:val="center"/>
      </w:pPr>
    </w:p>
    <w:p w14:paraId="429AB027" w14:textId="77777777" w:rsidR="005663D3" w:rsidRDefault="0002033A">
      <w:pPr>
        <w:spacing w:after="0"/>
        <w:jc w:val="center"/>
        <w:rPr>
          <w:rFonts w:ascii="Verdana" w:eastAsia="Verdana" w:hAnsi="Verdana" w:cs="Verdana"/>
          <w:b/>
          <w:sz w:val="24"/>
          <w:szCs w:val="24"/>
        </w:rPr>
      </w:pPr>
      <w:r>
        <w:rPr>
          <w:rFonts w:ascii="Verdana" w:eastAsia="Verdana" w:hAnsi="Verdana" w:cs="Verdana"/>
          <w:b/>
          <w:sz w:val="24"/>
          <w:szCs w:val="24"/>
        </w:rPr>
        <w:t>GUÍA PROGRÁMATICA</w:t>
      </w:r>
    </w:p>
    <w:p w14:paraId="43649E8F" w14:textId="77777777" w:rsidR="005663D3" w:rsidRDefault="005663D3">
      <w:pPr>
        <w:spacing w:after="0"/>
        <w:jc w:val="center"/>
      </w:pPr>
    </w:p>
    <w:p w14:paraId="0623BE5A" w14:textId="04670445" w:rsidR="005663D3" w:rsidRDefault="0002033A">
      <w:pPr>
        <w:spacing w:after="0"/>
        <w:jc w:val="center"/>
        <w:rPr>
          <w:b/>
        </w:rPr>
      </w:pPr>
      <w:r>
        <w:rPr>
          <w:rFonts w:ascii="Tahoma" w:eastAsia="Tahoma" w:hAnsi="Tahoma" w:cs="Tahoma"/>
          <w:b/>
          <w:sz w:val="20"/>
          <w:szCs w:val="20"/>
        </w:rPr>
        <w:t xml:space="preserve">DIDACTICA </w:t>
      </w:r>
      <w:r w:rsidR="00F2519E">
        <w:rPr>
          <w:rFonts w:ascii="Tahoma" w:eastAsia="Tahoma" w:hAnsi="Tahoma" w:cs="Tahoma"/>
          <w:b/>
          <w:sz w:val="20"/>
          <w:szCs w:val="20"/>
        </w:rPr>
        <w:t>DEL C</w:t>
      </w:r>
      <w:r w:rsidR="002479F9">
        <w:rPr>
          <w:rFonts w:ascii="Tahoma" w:eastAsia="Tahoma" w:hAnsi="Tahoma" w:cs="Tahoma"/>
          <w:b/>
          <w:sz w:val="20"/>
          <w:szCs w:val="20"/>
        </w:rPr>
        <w:t>Á</w:t>
      </w:r>
      <w:r w:rsidR="00F2519E">
        <w:rPr>
          <w:rFonts w:ascii="Tahoma" w:eastAsia="Tahoma" w:hAnsi="Tahoma" w:cs="Tahoma"/>
          <w:b/>
          <w:sz w:val="20"/>
          <w:szCs w:val="20"/>
        </w:rPr>
        <w:t xml:space="preserve">LCULO Y LA GEOMETRIA </w:t>
      </w:r>
      <w:r>
        <w:rPr>
          <w:rFonts w:ascii="Tahoma" w:eastAsia="Tahoma" w:hAnsi="Tahoma" w:cs="Tahoma"/>
          <w:b/>
          <w:sz w:val="20"/>
          <w:szCs w:val="20"/>
        </w:rPr>
        <w:t xml:space="preserve">  </w:t>
      </w:r>
    </w:p>
    <w:p w14:paraId="244A337A" w14:textId="77777777" w:rsidR="005663D3" w:rsidRDefault="005663D3">
      <w:pPr>
        <w:spacing w:after="0"/>
        <w:jc w:val="center"/>
      </w:pPr>
    </w:p>
    <w:p w14:paraId="4DA58C50" w14:textId="77777777" w:rsidR="005663D3" w:rsidRDefault="0002033A">
      <w:pPr>
        <w:tabs>
          <w:tab w:val="left" w:pos="3198"/>
        </w:tabs>
        <w:jc w:val="both"/>
        <w:rPr>
          <w:b/>
          <w:sz w:val="24"/>
          <w:szCs w:val="24"/>
        </w:rPr>
      </w:pPr>
      <w:r>
        <w:rPr>
          <w:b/>
          <w:sz w:val="24"/>
          <w:szCs w:val="24"/>
        </w:rPr>
        <w:t xml:space="preserve">DESCRIPCIÓN DEL CURSO: </w:t>
      </w:r>
    </w:p>
    <w:p w14:paraId="455F031B" w14:textId="1F38CCFB" w:rsidR="005663D3" w:rsidRDefault="0002033A">
      <w:pPr>
        <w:tabs>
          <w:tab w:val="left" w:pos="3198"/>
        </w:tabs>
        <w:jc w:val="both"/>
        <w:rPr>
          <w:sz w:val="24"/>
          <w:szCs w:val="24"/>
        </w:rPr>
      </w:pPr>
      <w:r>
        <w:rPr>
          <w:sz w:val="24"/>
          <w:szCs w:val="24"/>
        </w:rPr>
        <w:t xml:space="preserve">Los cambios que actualmente se presentan en la sociedad exige un docente comprometido con su </w:t>
      </w:r>
      <w:r w:rsidR="00F2519E">
        <w:rPr>
          <w:sz w:val="24"/>
          <w:szCs w:val="24"/>
        </w:rPr>
        <w:t>profesión</w:t>
      </w:r>
      <w:r>
        <w:rPr>
          <w:sz w:val="24"/>
          <w:szCs w:val="24"/>
        </w:rPr>
        <w:t xml:space="preserve"> y con su actividad en el aula, en este sentido, la formación del docente de matemáticas debe ampliar la visión tradicionalista de cubrir solo el saber de la disciplina teniendo en cuenta la forma eficaz como esta debe enseñarse.  Todas las asignaturas del plan de estudio en la facultad de educación deben integrar el conocimiento disciplinar con el conocimiento didáctico del saber objeto de la enseñanza, esta justifica la presentación de un programa de Didáctica de</w:t>
      </w:r>
      <w:r w:rsidR="002479F9">
        <w:rPr>
          <w:sz w:val="24"/>
          <w:szCs w:val="24"/>
        </w:rPr>
        <w:t xml:space="preserve">l cálculo y la geometría </w:t>
      </w:r>
      <w:r>
        <w:rPr>
          <w:sz w:val="24"/>
          <w:szCs w:val="24"/>
        </w:rPr>
        <w:t>en la licenciatura de matemáticas  como una necesidad ineludible, con el propósito de solucionar problemas didácticos  propios del proceso de enseñanza aprendizaje de las matemáticas : Elaborando y discutiendo unidades didácticas tomando en consideración los referentes teóricos y prácticos proporcionados por la investigación  en educación matemática para que pueda reflexionar de manera crítica y fundamentada su posicionamiento teórico en relación con la problemática que gira en torno a la enseñanza y el aprendizaje de las matemáticas en los niveles de enseñanza básica y media en Colombia</w:t>
      </w:r>
      <w:r w:rsidR="002479F9">
        <w:rPr>
          <w:sz w:val="24"/>
          <w:szCs w:val="24"/>
        </w:rPr>
        <w:t>.</w:t>
      </w:r>
    </w:p>
    <w:p w14:paraId="611C713A" w14:textId="77777777" w:rsidR="00C54E2C" w:rsidRDefault="00C54E2C">
      <w:pPr>
        <w:tabs>
          <w:tab w:val="left" w:pos="3198"/>
        </w:tabs>
        <w:jc w:val="both"/>
        <w:rPr>
          <w:color w:val="FF0000"/>
          <w:sz w:val="24"/>
          <w:szCs w:val="24"/>
        </w:rPr>
      </w:pPr>
    </w:p>
    <w:p w14:paraId="69070CFB" w14:textId="77777777" w:rsidR="005663D3" w:rsidRDefault="0002033A">
      <w:pPr>
        <w:numPr>
          <w:ilvl w:val="0"/>
          <w:numId w:val="9"/>
        </w:numPr>
        <w:pBdr>
          <w:top w:val="nil"/>
          <w:left w:val="nil"/>
          <w:bottom w:val="nil"/>
          <w:right w:val="nil"/>
          <w:between w:val="nil"/>
        </w:pBdr>
        <w:spacing w:after="200" w:line="276" w:lineRule="auto"/>
      </w:pPr>
      <w:r>
        <w:rPr>
          <w:b/>
          <w:color w:val="000000"/>
        </w:rPr>
        <w:t>DESTINATARIOS</w:t>
      </w:r>
    </w:p>
    <w:p w14:paraId="1AA7A560" w14:textId="35197F45" w:rsidR="005663D3" w:rsidRDefault="0002033A">
      <w:r>
        <w:lastRenderedPageBreak/>
        <w:t>El proyecto de formación va dirigido a estudiantes del V</w:t>
      </w:r>
      <w:r w:rsidR="002479F9">
        <w:t>I</w:t>
      </w:r>
      <w:r>
        <w:t xml:space="preserve"> semestre del programa de la Licenciatura en Matemáticas</w:t>
      </w:r>
      <w:r w:rsidR="00C54E2C">
        <w:t>.</w:t>
      </w:r>
    </w:p>
    <w:p w14:paraId="2C80270C" w14:textId="6BB5F99B" w:rsidR="005663D3" w:rsidRPr="00C54E2C" w:rsidRDefault="0002033A">
      <w:pPr>
        <w:numPr>
          <w:ilvl w:val="0"/>
          <w:numId w:val="9"/>
        </w:numPr>
        <w:pBdr>
          <w:top w:val="nil"/>
          <w:left w:val="nil"/>
          <w:bottom w:val="nil"/>
          <w:right w:val="nil"/>
          <w:between w:val="nil"/>
        </w:pBdr>
        <w:spacing w:after="0" w:line="276" w:lineRule="auto"/>
      </w:pPr>
      <w:r>
        <w:rPr>
          <w:b/>
          <w:color w:val="000000"/>
        </w:rPr>
        <w:t>OBJETIVOS</w:t>
      </w:r>
    </w:p>
    <w:p w14:paraId="3F3599DB" w14:textId="5514760C" w:rsidR="00C54E2C" w:rsidRPr="00C54E2C" w:rsidRDefault="00C54E2C" w:rsidP="00C54E2C">
      <w:pPr>
        <w:numPr>
          <w:ilvl w:val="0"/>
          <w:numId w:val="6"/>
        </w:numPr>
        <w:pBdr>
          <w:top w:val="nil"/>
          <w:left w:val="nil"/>
          <w:bottom w:val="nil"/>
          <w:right w:val="nil"/>
          <w:between w:val="nil"/>
        </w:pBdr>
        <w:shd w:val="clear" w:color="auto" w:fill="FFFFFF"/>
        <w:spacing w:after="0" w:line="240" w:lineRule="auto"/>
        <w:jc w:val="both"/>
        <w:rPr>
          <w:color w:val="000000"/>
          <w:sz w:val="24"/>
          <w:szCs w:val="24"/>
        </w:rPr>
      </w:pPr>
      <w:r w:rsidRPr="00C54E2C">
        <w:rPr>
          <w:color w:val="000000"/>
          <w:sz w:val="24"/>
          <w:szCs w:val="24"/>
        </w:rPr>
        <w:t>Innovar sobre la didáctica del cálculo y la geometría definiendo las bases para un aprendizaje óptimo y entendible entre los estudiantes de esta rama</w:t>
      </w:r>
      <w:r>
        <w:rPr>
          <w:color w:val="000000"/>
          <w:sz w:val="24"/>
          <w:szCs w:val="24"/>
        </w:rPr>
        <w:t>.</w:t>
      </w:r>
    </w:p>
    <w:p w14:paraId="4B66C2A9" w14:textId="15048162" w:rsidR="005663D3" w:rsidRDefault="0002033A">
      <w:pPr>
        <w:numPr>
          <w:ilvl w:val="0"/>
          <w:numId w:val="6"/>
        </w:numPr>
        <w:pBdr>
          <w:top w:val="nil"/>
          <w:left w:val="nil"/>
          <w:bottom w:val="nil"/>
          <w:right w:val="nil"/>
          <w:between w:val="nil"/>
        </w:pBdr>
        <w:shd w:val="clear" w:color="auto" w:fill="FFFFFF"/>
        <w:spacing w:after="0" w:line="240" w:lineRule="auto"/>
        <w:jc w:val="both"/>
        <w:rPr>
          <w:color w:val="000000"/>
          <w:sz w:val="24"/>
          <w:szCs w:val="24"/>
        </w:rPr>
      </w:pPr>
      <w:r>
        <w:rPr>
          <w:color w:val="000000"/>
          <w:sz w:val="24"/>
          <w:szCs w:val="24"/>
        </w:rPr>
        <w:t>Conocer el concepto de didáctica de</w:t>
      </w:r>
      <w:r w:rsidR="002479F9">
        <w:rPr>
          <w:color w:val="000000"/>
          <w:sz w:val="24"/>
          <w:szCs w:val="24"/>
        </w:rPr>
        <w:t>l cálculo y la geometría</w:t>
      </w:r>
      <w:r>
        <w:rPr>
          <w:color w:val="000000"/>
          <w:sz w:val="24"/>
          <w:szCs w:val="24"/>
        </w:rPr>
        <w:t>, así como su aplicación.</w:t>
      </w:r>
    </w:p>
    <w:p w14:paraId="4046BC4A" w14:textId="77777777" w:rsidR="005663D3" w:rsidRDefault="0002033A">
      <w:pPr>
        <w:numPr>
          <w:ilvl w:val="0"/>
          <w:numId w:val="6"/>
        </w:numPr>
        <w:pBdr>
          <w:top w:val="nil"/>
          <w:left w:val="nil"/>
          <w:bottom w:val="nil"/>
          <w:right w:val="nil"/>
          <w:between w:val="nil"/>
        </w:pBdr>
        <w:shd w:val="clear" w:color="auto" w:fill="FFFFFF"/>
        <w:spacing w:after="0" w:line="240" w:lineRule="auto"/>
        <w:jc w:val="both"/>
        <w:rPr>
          <w:color w:val="000000"/>
          <w:sz w:val="24"/>
          <w:szCs w:val="24"/>
        </w:rPr>
      </w:pPr>
      <w:r>
        <w:rPr>
          <w:color w:val="000000"/>
          <w:sz w:val="24"/>
          <w:szCs w:val="24"/>
        </w:rPr>
        <w:t>Analizar diferentes tipos de teorías con respecto a la enseñanza en Matemáticas.</w:t>
      </w:r>
    </w:p>
    <w:p w14:paraId="74B23620" w14:textId="0D017E35" w:rsidR="005663D3" w:rsidRDefault="0002033A">
      <w:pPr>
        <w:numPr>
          <w:ilvl w:val="0"/>
          <w:numId w:val="6"/>
        </w:numPr>
        <w:pBdr>
          <w:top w:val="nil"/>
          <w:left w:val="nil"/>
          <w:bottom w:val="nil"/>
          <w:right w:val="nil"/>
          <w:between w:val="nil"/>
        </w:pBdr>
        <w:shd w:val="clear" w:color="auto" w:fill="FFFFFF"/>
        <w:spacing w:after="0" w:line="240" w:lineRule="auto"/>
        <w:jc w:val="both"/>
        <w:rPr>
          <w:color w:val="000000"/>
          <w:sz w:val="24"/>
          <w:szCs w:val="24"/>
        </w:rPr>
      </w:pPr>
      <w:r>
        <w:rPr>
          <w:color w:val="000000"/>
          <w:sz w:val="24"/>
          <w:szCs w:val="24"/>
        </w:rPr>
        <w:t>Comprender los contenidos didácticos que se deberán aportar al estudiante en las diferentes etapas.</w:t>
      </w:r>
    </w:p>
    <w:p w14:paraId="73D36242" w14:textId="2885185B" w:rsidR="005663D3" w:rsidRDefault="0002033A">
      <w:pPr>
        <w:numPr>
          <w:ilvl w:val="0"/>
          <w:numId w:val="6"/>
        </w:numPr>
        <w:pBdr>
          <w:top w:val="nil"/>
          <w:left w:val="nil"/>
          <w:bottom w:val="nil"/>
          <w:right w:val="nil"/>
          <w:between w:val="nil"/>
        </w:pBdr>
        <w:spacing w:after="0" w:line="276" w:lineRule="auto"/>
        <w:jc w:val="both"/>
        <w:rPr>
          <w:color w:val="000000"/>
          <w:sz w:val="24"/>
          <w:szCs w:val="24"/>
        </w:rPr>
      </w:pPr>
      <w:r>
        <w:rPr>
          <w:color w:val="000000"/>
          <w:sz w:val="24"/>
          <w:szCs w:val="24"/>
        </w:rPr>
        <w:t xml:space="preserve">Debatir </w:t>
      </w:r>
      <w:r w:rsidR="002479F9">
        <w:rPr>
          <w:color w:val="000000"/>
          <w:sz w:val="24"/>
          <w:szCs w:val="24"/>
        </w:rPr>
        <w:t>didácticamente</w:t>
      </w:r>
      <w:r>
        <w:rPr>
          <w:color w:val="000000"/>
          <w:sz w:val="24"/>
          <w:szCs w:val="24"/>
        </w:rPr>
        <w:t xml:space="preserve"> las concepciones de los estudiantes </w:t>
      </w:r>
      <w:r w:rsidR="00A91003">
        <w:rPr>
          <w:color w:val="000000"/>
          <w:sz w:val="24"/>
          <w:szCs w:val="24"/>
        </w:rPr>
        <w:t>sobre</w:t>
      </w:r>
      <w:r>
        <w:rPr>
          <w:color w:val="000000"/>
          <w:sz w:val="24"/>
          <w:szCs w:val="24"/>
        </w:rPr>
        <w:t xml:space="preserve"> las matemáticas y la didáctica de</w:t>
      </w:r>
      <w:r w:rsidR="002479F9">
        <w:rPr>
          <w:color w:val="000000"/>
          <w:sz w:val="24"/>
          <w:szCs w:val="24"/>
        </w:rPr>
        <w:t>l cálculo y la geometría</w:t>
      </w:r>
      <w:r>
        <w:rPr>
          <w:color w:val="000000"/>
          <w:sz w:val="24"/>
          <w:szCs w:val="24"/>
        </w:rPr>
        <w:t>.</w:t>
      </w:r>
    </w:p>
    <w:p w14:paraId="0F6D68E7" w14:textId="77777777" w:rsidR="005663D3" w:rsidRDefault="0002033A">
      <w:pPr>
        <w:numPr>
          <w:ilvl w:val="0"/>
          <w:numId w:val="6"/>
        </w:numPr>
        <w:pBdr>
          <w:top w:val="nil"/>
          <w:left w:val="nil"/>
          <w:bottom w:val="nil"/>
          <w:right w:val="nil"/>
          <w:between w:val="nil"/>
        </w:pBdr>
        <w:spacing w:after="0" w:line="276" w:lineRule="auto"/>
        <w:jc w:val="both"/>
        <w:rPr>
          <w:color w:val="000000"/>
          <w:sz w:val="24"/>
          <w:szCs w:val="24"/>
        </w:rPr>
      </w:pPr>
      <w:r>
        <w:rPr>
          <w:color w:val="000000"/>
          <w:sz w:val="24"/>
          <w:szCs w:val="24"/>
        </w:rPr>
        <w:t xml:space="preserve"> Analizar los marcos teóricos que fundamentan la enseñanza y el aprendizaje de las matemáticas.</w:t>
      </w:r>
    </w:p>
    <w:p w14:paraId="735E212F" w14:textId="5DA1EAE6" w:rsidR="005663D3" w:rsidRDefault="0002033A">
      <w:pPr>
        <w:numPr>
          <w:ilvl w:val="0"/>
          <w:numId w:val="6"/>
        </w:numPr>
        <w:pBdr>
          <w:top w:val="nil"/>
          <w:left w:val="nil"/>
          <w:bottom w:val="nil"/>
          <w:right w:val="nil"/>
          <w:between w:val="nil"/>
        </w:pBdr>
        <w:spacing w:after="0" w:line="276" w:lineRule="auto"/>
        <w:jc w:val="both"/>
        <w:rPr>
          <w:color w:val="000000"/>
          <w:sz w:val="24"/>
          <w:szCs w:val="24"/>
        </w:rPr>
      </w:pPr>
      <w:r>
        <w:rPr>
          <w:color w:val="000000"/>
          <w:sz w:val="24"/>
          <w:szCs w:val="24"/>
        </w:rPr>
        <w:t xml:space="preserve">Construir modelos </w:t>
      </w:r>
      <w:r w:rsidR="00A91003">
        <w:rPr>
          <w:color w:val="000000"/>
          <w:sz w:val="24"/>
          <w:szCs w:val="24"/>
        </w:rPr>
        <w:t>didácticos innovadores</w:t>
      </w:r>
      <w:r>
        <w:rPr>
          <w:color w:val="000000"/>
          <w:sz w:val="24"/>
          <w:szCs w:val="24"/>
        </w:rPr>
        <w:t xml:space="preserve"> en la enseñanza de las matemáticas.</w:t>
      </w:r>
    </w:p>
    <w:p w14:paraId="7D2BFBE9" w14:textId="1750F4CE" w:rsidR="005663D3" w:rsidRDefault="0002033A">
      <w:pPr>
        <w:numPr>
          <w:ilvl w:val="0"/>
          <w:numId w:val="6"/>
        </w:numPr>
        <w:pBdr>
          <w:top w:val="nil"/>
          <w:left w:val="nil"/>
          <w:bottom w:val="nil"/>
          <w:right w:val="nil"/>
          <w:between w:val="nil"/>
        </w:pBdr>
        <w:spacing w:after="0" w:line="276" w:lineRule="auto"/>
        <w:jc w:val="both"/>
        <w:rPr>
          <w:color w:val="000000"/>
          <w:sz w:val="24"/>
          <w:szCs w:val="24"/>
        </w:rPr>
      </w:pPr>
      <w:r>
        <w:rPr>
          <w:color w:val="000000"/>
          <w:sz w:val="24"/>
          <w:szCs w:val="24"/>
        </w:rPr>
        <w:t>Diseñar unidades didácticas para la enseñanza de las matemáticas</w:t>
      </w:r>
      <w:r w:rsidR="00C54E2C">
        <w:rPr>
          <w:color w:val="000000"/>
          <w:sz w:val="24"/>
          <w:szCs w:val="24"/>
        </w:rPr>
        <w:t>.</w:t>
      </w:r>
    </w:p>
    <w:p w14:paraId="1B6C12F5" w14:textId="77777777" w:rsidR="005663D3" w:rsidRDefault="0002033A">
      <w:pPr>
        <w:numPr>
          <w:ilvl w:val="0"/>
          <w:numId w:val="6"/>
        </w:numPr>
        <w:pBdr>
          <w:top w:val="nil"/>
          <w:left w:val="nil"/>
          <w:bottom w:val="nil"/>
          <w:right w:val="nil"/>
          <w:between w:val="nil"/>
        </w:pBdr>
        <w:spacing w:after="0" w:line="276" w:lineRule="auto"/>
        <w:jc w:val="both"/>
        <w:rPr>
          <w:color w:val="000000"/>
          <w:sz w:val="24"/>
          <w:szCs w:val="24"/>
        </w:rPr>
      </w:pPr>
      <w:r>
        <w:rPr>
          <w:color w:val="000000"/>
          <w:sz w:val="24"/>
          <w:szCs w:val="24"/>
        </w:rPr>
        <w:t>Elaborar resúmenes, esquemas, mapas conceptuales y mentales, informes, ensayo.</w:t>
      </w:r>
    </w:p>
    <w:p w14:paraId="1C1FF77B" w14:textId="6FB5A6E3" w:rsidR="005663D3" w:rsidRDefault="0002033A">
      <w:pPr>
        <w:numPr>
          <w:ilvl w:val="0"/>
          <w:numId w:val="6"/>
        </w:numPr>
        <w:pBdr>
          <w:top w:val="nil"/>
          <w:left w:val="nil"/>
          <w:bottom w:val="nil"/>
          <w:right w:val="nil"/>
          <w:between w:val="nil"/>
        </w:pBdr>
        <w:spacing w:after="0" w:line="276" w:lineRule="auto"/>
        <w:jc w:val="both"/>
        <w:rPr>
          <w:color w:val="000000"/>
          <w:sz w:val="24"/>
          <w:szCs w:val="24"/>
        </w:rPr>
      </w:pPr>
      <w:r>
        <w:rPr>
          <w:color w:val="000000"/>
          <w:sz w:val="24"/>
          <w:szCs w:val="24"/>
        </w:rPr>
        <w:t xml:space="preserve">Utilizar las TICs   como herramientas </w:t>
      </w:r>
      <w:r w:rsidR="00A91003">
        <w:rPr>
          <w:color w:val="000000"/>
          <w:sz w:val="24"/>
          <w:szCs w:val="24"/>
        </w:rPr>
        <w:t>didácticas</w:t>
      </w:r>
      <w:r>
        <w:rPr>
          <w:color w:val="000000"/>
          <w:sz w:val="24"/>
          <w:szCs w:val="24"/>
        </w:rPr>
        <w:t xml:space="preserve"> en el proceso de enseñanza y en el diseño de unidades didácticas.</w:t>
      </w:r>
    </w:p>
    <w:p w14:paraId="1165DF30" w14:textId="0D53748C" w:rsidR="005663D3" w:rsidRDefault="0002033A">
      <w:pPr>
        <w:numPr>
          <w:ilvl w:val="0"/>
          <w:numId w:val="6"/>
        </w:numPr>
        <w:pBdr>
          <w:top w:val="nil"/>
          <w:left w:val="nil"/>
          <w:bottom w:val="nil"/>
          <w:right w:val="nil"/>
          <w:between w:val="nil"/>
        </w:pBdr>
        <w:spacing w:after="0" w:line="276" w:lineRule="auto"/>
        <w:jc w:val="both"/>
        <w:rPr>
          <w:color w:val="000000"/>
          <w:sz w:val="24"/>
          <w:szCs w:val="24"/>
        </w:rPr>
      </w:pPr>
      <w:r>
        <w:rPr>
          <w:color w:val="000000"/>
          <w:sz w:val="24"/>
          <w:szCs w:val="24"/>
        </w:rPr>
        <w:t>Motivar el trabajo en equipo, el compromiso con la preservación del medio ambiente, y respeto por la diversidad</w:t>
      </w:r>
      <w:r w:rsidR="00C54E2C">
        <w:rPr>
          <w:color w:val="000000"/>
          <w:sz w:val="24"/>
          <w:szCs w:val="24"/>
        </w:rPr>
        <w:t>.</w:t>
      </w:r>
      <w:r>
        <w:rPr>
          <w:color w:val="000000"/>
          <w:sz w:val="24"/>
          <w:szCs w:val="24"/>
        </w:rPr>
        <w:t xml:space="preserve"> </w:t>
      </w:r>
    </w:p>
    <w:p w14:paraId="0C2FDC14" w14:textId="10778ACC" w:rsidR="005663D3" w:rsidRDefault="0002033A">
      <w:pPr>
        <w:numPr>
          <w:ilvl w:val="0"/>
          <w:numId w:val="6"/>
        </w:numPr>
        <w:pBdr>
          <w:top w:val="nil"/>
          <w:left w:val="nil"/>
          <w:bottom w:val="nil"/>
          <w:right w:val="nil"/>
          <w:between w:val="nil"/>
        </w:pBdr>
        <w:spacing w:after="0" w:line="276" w:lineRule="auto"/>
        <w:jc w:val="both"/>
        <w:rPr>
          <w:color w:val="000000"/>
          <w:sz w:val="24"/>
          <w:szCs w:val="24"/>
        </w:rPr>
      </w:pPr>
      <w:r>
        <w:rPr>
          <w:color w:val="000000"/>
          <w:sz w:val="24"/>
          <w:szCs w:val="24"/>
        </w:rPr>
        <w:t>Promover valores y actitudes como: Responsabilidad, respeto, solidaridad, tolerancia, lealtad, generosidad, y el</w:t>
      </w:r>
      <w:r w:rsidR="00A91003">
        <w:rPr>
          <w:color w:val="000000"/>
          <w:sz w:val="24"/>
          <w:szCs w:val="24"/>
        </w:rPr>
        <w:t xml:space="preserve"> </w:t>
      </w:r>
      <w:r>
        <w:rPr>
          <w:color w:val="000000"/>
          <w:sz w:val="24"/>
          <w:szCs w:val="24"/>
        </w:rPr>
        <w:t>trabajo en grupo o colaborativo</w:t>
      </w:r>
      <w:r w:rsidR="00C54E2C">
        <w:rPr>
          <w:color w:val="000000"/>
          <w:sz w:val="24"/>
          <w:szCs w:val="24"/>
        </w:rPr>
        <w:t>.</w:t>
      </w:r>
      <w:r>
        <w:rPr>
          <w:color w:val="000000"/>
          <w:sz w:val="24"/>
          <w:szCs w:val="24"/>
        </w:rPr>
        <w:t xml:space="preserve">  </w:t>
      </w:r>
    </w:p>
    <w:p w14:paraId="6BF36584" w14:textId="2441B3D9" w:rsidR="00C54E2C" w:rsidRPr="00C54E2C" w:rsidRDefault="00C54E2C" w:rsidP="00C54E2C">
      <w:pPr>
        <w:numPr>
          <w:ilvl w:val="0"/>
          <w:numId w:val="6"/>
        </w:numPr>
        <w:pBdr>
          <w:top w:val="nil"/>
          <w:left w:val="nil"/>
          <w:bottom w:val="nil"/>
          <w:right w:val="nil"/>
          <w:between w:val="nil"/>
        </w:pBdr>
        <w:spacing w:after="0" w:line="276" w:lineRule="auto"/>
        <w:jc w:val="both"/>
        <w:rPr>
          <w:color w:val="000000"/>
          <w:sz w:val="24"/>
          <w:szCs w:val="24"/>
        </w:rPr>
      </w:pPr>
      <w:r>
        <w:rPr>
          <w:color w:val="000000"/>
          <w:sz w:val="24"/>
          <w:szCs w:val="24"/>
        </w:rPr>
        <w:t>A</w:t>
      </w:r>
      <w:r w:rsidR="0002033A">
        <w:rPr>
          <w:color w:val="000000"/>
          <w:sz w:val="24"/>
          <w:szCs w:val="24"/>
        </w:rPr>
        <w:t>sumir su propio desarrollo profesional, actitud crítica, reflexiva y alternativa sobre su formación profesional y la de sus compañeros.</w:t>
      </w:r>
    </w:p>
    <w:p w14:paraId="738A5EB4" w14:textId="6AE4FDC9" w:rsidR="00C54E2C" w:rsidRPr="00C54E2C" w:rsidRDefault="00C54E2C" w:rsidP="00C54E2C">
      <w:pPr>
        <w:pStyle w:val="Textoindependiente"/>
        <w:numPr>
          <w:ilvl w:val="0"/>
          <w:numId w:val="6"/>
        </w:numPr>
        <w:tabs>
          <w:tab w:val="left" w:pos="821"/>
        </w:tabs>
        <w:spacing w:before="1" w:line="276" w:lineRule="auto"/>
        <w:ind w:right="1266"/>
        <w:rPr>
          <w:rFonts w:ascii="Calibri" w:eastAsia="Calibri" w:hAnsi="Calibri" w:cs="Calibri"/>
          <w:color w:val="000000"/>
          <w:lang w:val="es-CO" w:eastAsia="es-CO"/>
        </w:rPr>
      </w:pPr>
      <w:r w:rsidRPr="00C54E2C">
        <w:rPr>
          <w:rFonts w:ascii="Calibri" w:eastAsia="Calibri" w:hAnsi="Calibri" w:cs="Calibri"/>
          <w:color w:val="000000"/>
          <w:lang w:val="es-CO" w:eastAsia="es-CO"/>
        </w:rPr>
        <w:t>Analizar cambios tras la nueva forma didáctica del cálculo y la geometría antes y después de aplicarla.</w:t>
      </w:r>
    </w:p>
    <w:p w14:paraId="1E601302" w14:textId="534D9417" w:rsidR="00C54E2C" w:rsidRPr="00C54E2C" w:rsidRDefault="00C54E2C" w:rsidP="00C54E2C">
      <w:pPr>
        <w:pStyle w:val="Textoindependiente"/>
        <w:numPr>
          <w:ilvl w:val="0"/>
          <w:numId w:val="6"/>
        </w:numPr>
        <w:tabs>
          <w:tab w:val="left" w:pos="821"/>
        </w:tabs>
        <w:spacing w:before="1" w:line="278" w:lineRule="auto"/>
        <w:ind w:right="1264"/>
        <w:rPr>
          <w:rFonts w:ascii="Calibri" w:eastAsia="Calibri" w:hAnsi="Calibri" w:cs="Calibri"/>
          <w:color w:val="000000"/>
          <w:lang w:val="es-CO" w:eastAsia="es-CO"/>
        </w:rPr>
      </w:pPr>
      <w:r w:rsidRPr="00C54E2C">
        <w:rPr>
          <w:rFonts w:ascii="Calibri" w:eastAsia="Calibri" w:hAnsi="Calibri" w:cs="Calibri"/>
          <w:color w:val="000000"/>
          <w:lang w:val="es-CO" w:eastAsia="es-CO"/>
        </w:rPr>
        <w:t>Comprender la importancia de la didáctica abarcada en el cálculo y la geometría en jóvenes.</w:t>
      </w:r>
    </w:p>
    <w:p w14:paraId="4FCA0AE0" w14:textId="4FE67432" w:rsidR="005663D3" w:rsidRPr="00C54E2C" w:rsidRDefault="00C54E2C" w:rsidP="00C54E2C">
      <w:pPr>
        <w:pStyle w:val="Textoindependiente"/>
        <w:numPr>
          <w:ilvl w:val="0"/>
          <w:numId w:val="6"/>
        </w:numPr>
        <w:tabs>
          <w:tab w:val="left" w:pos="821"/>
        </w:tabs>
        <w:spacing w:line="276" w:lineRule="auto"/>
        <w:ind w:right="1266"/>
        <w:rPr>
          <w:rFonts w:ascii="Calibri" w:eastAsia="Calibri" w:hAnsi="Calibri" w:cs="Calibri"/>
          <w:color w:val="000000"/>
          <w:lang w:val="es-CO" w:eastAsia="es-CO"/>
        </w:rPr>
      </w:pPr>
      <w:r w:rsidRPr="00C54E2C">
        <w:rPr>
          <w:rFonts w:ascii="Calibri" w:eastAsia="Calibri" w:hAnsi="Calibri" w:cs="Calibri"/>
          <w:color w:val="000000"/>
          <w:lang w:val="es-CO" w:eastAsia="es-CO"/>
        </w:rPr>
        <w:t>Buscar información respecto a las formas didácticas que se aplican en   el cálculo y la geometría.</w:t>
      </w:r>
    </w:p>
    <w:p w14:paraId="15101323" w14:textId="4650DB1C" w:rsidR="005663D3" w:rsidRDefault="0002033A">
      <w:pPr>
        <w:numPr>
          <w:ilvl w:val="0"/>
          <w:numId w:val="9"/>
        </w:numPr>
        <w:pBdr>
          <w:top w:val="nil"/>
          <w:left w:val="nil"/>
          <w:bottom w:val="nil"/>
          <w:right w:val="nil"/>
          <w:between w:val="nil"/>
        </w:pBdr>
        <w:spacing w:after="0" w:line="276" w:lineRule="auto"/>
      </w:pPr>
      <w:r>
        <w:rPr>
          <w:color w:val="000000"/>
        </w:rPr>
        <w:lastRenderedPageBreak/>
        <w:t xml:space="preserve"> </w:t>
      </w:r>
      <w:r>
        <w:rPr>
          <w:b/>
          <w:color w:val="000000"/>
        </w:rPr>
        <w:t xml:space="preserve">COMPETENCIAS DEL CURSO El (la) estudiante </w:t>
      </w:r>
    </w:p>
    <w:p w14:paraId="36581DF3" w14:textId="77777777" w:rsidR="00082A4D" w:rsidRDefault="00082A4D">
      <w:pPr>
        <w:pBdr>
          <w:top w:val="nil"/>
          <w:left w:val="nil"/>
          <w:bottom w:val="nil"/>
          <w:right w:val="nil"/>
          <w:between w:val="nil"/>
        </w:pBdr>
        <w:spacing w:after="0" w:line="240" w:lineRule="auto"/>
        <w:jc w:val="both"/>
        <w:rPr>
          <w:color w:val="000000"/>
        </w:rPr>
      </w:pPr>
    </w:p>
    <w:p w14:paraId="2FF4356C" w14:textId="78CEF349" w:rsidR="005663D3" w:rsidRDefault="0002033A">
      <w:pPr>
        <w:pBdr>
          <w:top w:val="nil"/>
          <w:left w:val="nil"/>
          <w:bottom w:val="nil"/>
          <w:right w:val="nil"/>
          <w:between w:val="nil"/>
        </w:pBdr>
        <w:spacing w:after="0" w:line="240" w:lineRule="auto"/>
        <w:jc w:val="both"/>
        <w:rPr>
          <w:color w:val="000000"/>
        </w:rPr>
      </w:pPr>
      <w:r>
        <w:rPr>
          <w:color w:val="000000"/>
        </w:rPr>
        <w:t xml:space="preserve">Se busca que el estudiante de este curso cuando se encuentre en el escenario profesional pueda tener la capacidad de explorar, experimentar y desarrollar las competencias docentes necesarias, integrando los conocimientos, las habilidades, las actitudes y los valores adquiridos y desarrollados durante la carrera para su actuación eficaz y constructiva en el aula de clase. </w:t>
      </w:r>
      <w:r w:rsidR="00A91003">
        <w:rPr>
          <w:color w:val="000000"/>
        </w:rPr>
        <w:t>A</w:t>
      </w:r>
      <w:r>
        <w:rPr>
          <w:color w:val="000000"/>
        </w:rPr>
        <w:t>demas tener una formación sólida en la disciplina de su área, y en los conocimientos propios de la formación en didáctica de las matemáticas con apertura hacia el trabajo y estar en condiciones de articular la formación que trae el alumno con la formación básica y proyectarla al ciclo de educación media y profesional, y tener la capacidad de la elaboración y sostenimiento de argumentos, resolución de problemas, habilidades comunicativas, capacidad de análisis y síntesis.</w:t>
      </w:r>
    </w:p>
    <w:p w14:paraId="70DD3A87" w14:textId="77777777" w:rsidR="005663D3" w:rsidRDefault="005663D3" w:rsidP="00A91003">
      <w:pPr>
        <w:pBdr>
          <w:top w:val="nil"/>
          <w:left w:val="nil"/>
          <w:bottom w:val="nil"/>
          <w:right w:val="nil"/>
          <w:between w:val="nil"/>
        </w:pBdr>
        <w:spacing w:after="0" w:line="276" w:lineRule="auto"/>
        <w:rPr>
          <w:color w:val="FF0000"/>
        </w:rPr>
      </w:pPr>
    </w:p>
    <w:p w14:paraId="721B4ED1" w14:textId="64282E8B" w:rsidR="005663D3" w:rsidRDefault="0002033A">
      <w:pPr>
        <w:numPr>
          <w:ilvl w:val="0"/>
          <w:numId w:val="9"/>
        </w:numPr>
        <w:pBdr>
          <w:top w:val="nil"/>
          <w:left w:val="nil"/>
          <w:bottom w:val="nil"/>
          <w:right w:val="nil"/>
          <w:between w:val="nil"/>
        </w:pBdr>
        <w:spacing w:after="200" w:line="276" w:lineRule="auto"/>
      </w:pPr>
      <w:r>
        <w:rPr>
          <w:b/>
          <w:color w:val="000000"/>
        </w:rPr>
        <w:t>¿CÓMO CONTRIBUYE EL CURSO DE DIDACTICA DE</w:t>
      </w:r>
      <w:r w:rsidR="00214CD2">
        <w:rPr>
          <w:b/>
          <w:color w:val="000000"/>
        </w:rPr>
        <w:t>L CÁLCULO Y LA GEOMETRÍA</w:t>
      </w:r>
      <w:r>
        <w:rPr>
          <w:b/>
          <w:color w:val="000000"/>
        </w:rPr>
        <w:t xml:space="preserve"> AL PERFIL PROFESIONAL DEL FUTURO LICENCIADO EN MATEMÁTICAS?</w:t>
      </w:r>
    </w:p>
    <w:p w14:paraId="1CAB98D8" w14:textId="2E6D4D8C" w:rsidR="005663D3" w:rsidRDefault="0002033A">
      <w:pPr>
        <w:pBdr>
          <w:top w:val="nil"/>
          <w:left w:val="nil"/>
          <w:bottom w:val="nil"/>
          <w:right w:val="nil"/>
          <w:between w:val="nil"/>
        </w:pBdr>
        <w:spacing w:after="0" w:line="240" w:lineRule="auto"/>
        <w:ind w:left="1080"/>
        <w:jc w:val="both"/>
        <w:rPr>
          <w:color w:val="000000"/>
        </w:rPr>
      </w:pPr>
      <w:r>
        <w:rPr>
          <w:color w:val="000000"/>
        </w:rPr>
        <w:t>Los cambios que actualmente se presentan en la sociedad amerita y exige un docente más comprometido con su profesión y con su actividad en el aula, en este sentido, la formación del docente de matemáticas debe ampliar la visión tradicionalista de cubrir solo el saber de la disciplina teniendo en cuenta la forma eficaz como esta debe enseñarse.</w:t>
      </w:r>
    </w:p>
    <w:p w14:paraId="6D8ACCEB" w14:textId="6D81B270" w:rsidR="005663D3" w:rsidRDefault="0002033A" w:rsidP="00A91003">
      <w:pPr>
        <w:pBdr>
          <w:top w:val="nil"/>
          <w:left w:val="nil"/>
          <w:bottom w:val="nil"/>
          <w:right w:val="nil"/>
          <w:between w:val="nil"/>
        </w:pBdr>
        <w:spacing w:after="200" w:line="276" w:lineRule="auto"/>
        <w:ind w:left="1080"/>
        <w:jc w:val="both"/>
        <w:rPr>
          <w:color w:val="000000"/>
        </w:rPr>
      </w:pPr>
      <w:r w:rsidRPr="00A91003">
        <w:rPr>
          <w:color w:val="000000"/>
        </w:rPr>
        <w:t>Todas las asignaturas del plan de estudio en la facultad de educación deben integrar el conocimiento disciplinar con el conocimiento didáctico del saber objeto de la enseñanza, esta justifica,  la presentación de un programa de Didáctica de las Matemáticas en la licenciatura de matemáticas  como una necesidad ineludible, con el propósito de solucionar problemas didácticos  propios del proceso de enseñanza aprendizaje de las matemáticas : Elaborando y discutiendo unidades didácticas tomando en consideración los referentes teóricos y prácticos proporcionados por la investigación  en educación matemática para que pueda reflexionar de manera crítica y fundamentada su posicionamiento teórico en relación con la problemática que gira en torno a la enseñanza y el aprendizaje de las matemáticas en los niveles de enseñanza básica y media en Colombia</w:t>
      </w:r>
      <w:r w:rsidR="00A91003">
        <w:rPr>
          <w:color w:val="000000"/>
        </w:rPr>
        <w:t>.</w:t>
      </w:r>
    </w:p>
    <w:p w14:paraId="50DD31F1" w14:textId="77777777" w:rsidR="005663D3" w:rsidRDefault="0002033A">
      <w:pPr>
        <w:numPr>
          <w:ilvl w:val="0"/>
          <w:numId w:val="9"/>
        </w:numPr>
        <w:pBdr>
          <w:top w:val="nil"/>
          <w:left w:val="nil"/>
          <w:bottom w:val="nil"/>
          <w:right w:val="nil"/>
          <w:between w:val="nil"/>
        </w:pBdr>
        <w:spacing w:after="0" w:line="276" w:lineRule="auto"/>
      </w:pPr>
      <w:r>
        <w:rPr>
          <w:rFonts w:ascii="Arial" w:eastAsia="Arial" w:hAnsi="Arial" w:cs="Arial"/>
          <w:b/>
          <w:color w:val="000000"/>
          <w:sz w:val="24"/>
          <w:szCs w:val="24"/>
        </w:rPr>
        <w:t>CONTENIDOS PROGRAMÁTICOS</w:t>
      </w:r>
    </w:p>
    <w:tbl>
      <w:tblPr>
        <w:tblStyle w:val="a"/>
        <w:tblW w:w="12141" w:type="dxa"/>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1"/>
        <w:gridCol w:w="3969"/>
        <w:gridCol w:w="2693"/>
        <w:gridCol w:w="2878"/>
      </w:tblGrid>
      <w:tr w:rsidR="005663D3" w14:paraId="3879D9C7" w14:textId="77777777" w:rsidTr="00D900EC">
        <w:tc>
          <w:tcPr>
            <w:tcW w:w="12141" w:type="dxa"/>
            <w:gridSpan w:val="4"/>
          </w:tcPr>
          <w:p w14:paraId="1ACCA8F1" w14:textId="77777777" w:rsidR="005663D3" w:rsidRDefault="0002033A">
            <w:pPr>
              <w:pBdr>
                <w:top w:val="nil"/>
                <w:left w:val="nil"/>
                <w:bottom w:val="nil"/>
                <w:right w:val="nil"/>
                <w:between w:val="nil"/>
              </w:pBdr>
              <w:spacing w:after="200" w:line="276" w:lineRule="auto"/>
              <w:rPr>
                <w:b/>
                <w:color w:val="000000"/>
              </w:rPr>
            </w:pPr>
            <w:r>
              <w:rPr>
                <w:b/>
                <w:color w:val="000000"/>
              </w:rPr>
              <w:t>Indicadores de logros de la Unidad</w:t>
            </w:r>
          </w:p>
        </w:tc>
      </w:tr>
      <w:tr w:rsidR="005663D3" w14:paraId="3F4BAD2A" w14:textId="77777777" w:rsidTr="00D900EC">
        <w:tc>
          <w:tcPr>
            <w:tcW w:w="2601" w:type="dxa"/>
          </w:tcPr>
          <w:p w14:paraId="35A471EC" w14:textId="77777777" w:rsidR="005663D3" w:rsidRPr="001559F2" w:rsidRDefault="0002033A" w:rsidP="00D900EC">
            <w:pPr>
              <w:pBdr>
                <w:top w:val="nil"/>
                <w:left w:val="nil"/>
                <w:bottom w:val="nil"/>
                <w:right w:val="nil"/>
                <w:between w:val="nil"/>
              </w:pBdr>
              <w:spacing w:line="276" w:lineRule="auto"/>
              <w:jc w:val="center"/>
              <w:rPr>
                <w:b/>
                <w:bCs/>
                <w:color w:val="000000"/>
                <w:sz w:val="20"/>
                <w:szCs w:val="20"/>
              </w:rPr>
            </w:pPr>
            <w:r w:rsidRPr="001559F2">
              <w:rPr>
                <w:b/>
                <w:bCs/>
                <w:color w:val="000000"/>
                <w:sz w:val="20"/>
                <w:szCs w:val="20"/>
              </w:rPr>
              <w:t>COMPETENCIAS</w:t>
            </w:r>
          </w:p>
        </w:tc>
        <w:tc>
          <w:tcPr>
            <w:tcW w:w="3969" w:type="dxa"/>
          </w:tcPr>
          <w:p w14:paraId="00B34148" w14:textId="77777777" w:rsidR="005663D3" w:rsidRPr="001559F2" w:rsidRDefault="0002033A" w:rsidP="00D900EC">
            <w:pPr>
              <w:pBdr>
                <w:top w:val="nil"/>
                <w:left w:val="nil"/>
                <w:bottom w:val="nil"/>
                <w:right w:val="nil"/>
                <w:between w:val="nil"/>
              </w:pBdr>
              <w:spacing w:line="276" w:lineRule="auto"/>
              <w:jc w:val="center"/>
              <w:rPr>
                <w:b/>
                <w:bCs/>
                <w:color w:val="000000"/>
                <w:sz w:val="20"/>
                <w:szCs w:val="20"/>
              </w:rPr>
            </w:pPr>
            <w:r w:rsidRPr="001559F2">
              <w:rPr>
                <w:b/>
                <w:bCs/>
                <w:color w:val="000000"/>
                <w:sz w:val="20"/>
                <w:szCs w:val="20"/>
              </w:rPr>
              <w:t>CONTENIDOS DE LA UNIDAD</w:t>
            </w:r>
          </w:p>
        </w:tc>
        <w:tc>
          <w:tcPr>
            <w:tcW w:w="2693" w:type="dxa"/>
          </w:tcPr>
          <w:p w14:paraId="77DC12C3" w14:textId="77777777" w:rsidR="005663D3" w:rsidRPr="001559F2" w:rsidRDefault="0002033A" w:rsidP="00D900EC">
            <w:pPr>
              <w:pBdr>
                <w:top w:val="nil"/>
                <w:left w:val="nil"/>
                <w:bottom w:val="nil"/>
                <w:right w:val="nil"/>
                <w:between w:val="nil"/>
              </w:pBdr>
              <w:spacing w:line="276" w:lineRule="auto"/>
              <w:jc w:val="center"/>
              <w:rPr>
                <w:b/>
                <w:bCs/>
                <w:color w:val="000000"/>
                <w:sz w:val="20"/>
                <w:szCs w:val="20"/>
              </w:rPr>
            </w:pPr>
            <w:r w:rsidRPr="001559F2">
              <w:rPr>
                <w:b/>
                <w:bCs/>
                <w:color w:val="000000"/>
                <w:sz w:val="20"/>
                <w:szCs w:val="20"/>
              </w:rPr>
              <w:t>ACTIVIDADES EN CLASES</w:t>
            </w:r>
          </w:p>
        </w:tc>
        <w:tc>
          <w:tcPr>
            <w:tcW w:w="2878" w:type="dxa"/>
          </w:tcPr>
          <w:p w14:paraId="50C8B81A" w14:textId="77777777" w:rsidR="005663D3" w:rsidRPr="001559F2" w:rsidRDefault="0002033A" w:rsidP="00D900EC">
            <w:pPr>
              <w:pBdr>
                <w:top w:val="nil"/>
                <w:left w:val="nil"/>
                <w:bottom w:val="nil"/>
                <w:right w:val="nil"/>
                <w:between w:val="nil"/>
              </w:pBdr>
              <w:spacing w:line="276" w:lineRule="auto"/>
              <w:jc w:val="center"/>
              <w:rPr>
                <w:b/>
                <w:bCs/>
                <w:color w:val="000000"/>
                <w:sz w:val="20"/>
                <w:szCs w:val="20"/>
              </w:rPr>
            </w:pPr>
            <w:r w:rsidRPr="001559F2">
              <w:rPr>
                <w:b/>
                <w:bCs/>
                <w:color w:val="000000"/>
                <w:sz w:val="20"/>
                <w:szCs w:val="20"/>
              </w:rPr>
              <w:t>ACTIVIDADES INDEPENDIENTES</w:t>
            </w:r>
          </w:p>
        </w:tc>
      </w:tr>
      <w:tr w:rsidR="005663D3" w14:paraId="37FC9E1D" w14:textId="77777777" w:rsidTr="007E4C23">
        <w:trPr>
          <w:trHeight w:val="4533"/>
        </w:trPr>
        <w:tc>
          <w:tcPr>
            <w:tcW w:w="2601" w:type="dxa"/>
          </w:tcPr>
          <w:p w14:paraId="73D66A9F" w14:textId="77777777" w:rsidR="00BE496D" w:rsidRDefault="00BE496D">
            <w:pPr>
              <w:pBdr>
                <w:top w:val="nil"/>
                <w:left w:val="nil"/>
                <w:bottom w:val="nil"/>
                <w:right w:val="nil"/>
                <w:between w:val="nil"/>
              </w:pBdr>
              <w:spacing w:line="276" w:lineRule="auto"/>
              <w:rPr>
                <w:b/>
                <w:color w:val="000000"/>
              </w:rPr>
            </w:pPr>
          </w:p>
          <w:p w14:paraId="010EB33D" w14:textId="4A59D893" w:rsidR="005663D3" w:rsidRDefault="0002033A">
            <w:pPr>
              <w:pBdr>
                <w:top w:val="nil"/>
                <w:left w:val="nil"/>
                <w:bottom w:val="nil"/>
                <w:right w:val="nil"/>
                <w:between w:val="nil"/>
              </w:pBdr>
              <w:spacing w:line="276" w:lineRule="auto"/>
              <w:rPr>
                <w:color w:val="000000"/>
              </w:rPr>
            </w:pPr>
            <w:r>
              <w:rPr>
                <w:b/>
                <w:color w:val="000000"/>
              </w:rPr>
              <w:t>UNIDAD 01</w:t>
            </w:r>
          </w:p>
          <w:p w14:paraId="2BFED80B" w14:textId="790AF5D9" w:rsidR="005663D3" w:rsidRDefault="0002033A">
            <w:pPr>
              <w:pBdr>
                <w:top w:val="nil"/>
                <w:left w:val="nil"/>
                <w:bottom w:val="nil"/>
                <w:right w:val="nil"/>
                <w:between w:val="nil"/>
              </w:pBdr>
              <w:spacing w:line="276" w:lineRule="auto"/>
              <w:rPr>
                <w:rFonts w:ascii="Arial" w:eastAsia="Arial" w:hAnsi="Arial" w:cs="Arial"/>
                <w:color w:val="000000"/>
                <w:sz w:val="18"/>
                <w:szCs w:val="18"/>
              </w:rPr>
            </w:pPr>
            <w:r>
              <w:rPr>
                <w:rFonts w:ascii="Arial" w:eastAsia="Arial" w:hAnsi="Arial" w:cs="Arial"/>
                <w:color w:val="000000"/>
                <w:sz w:val="18"/>
                <w:szCs w:val="18"/>
              </w:rPr>
              <w:t>Comprende la importancia de</w:t>
            </w:r>
            <w:r w:rsidR="00C14A82">
              <w:rPr>
                <w:rFonts w:ascii="Arial" w:eastAsia="Arial" w:hAnsi="Arial" w:cs="Arial"/>
                <w:color w:val="000000"/>
                <w:sz w:val="18"/>
                <w:szCs w:val="18"/>
              </w:rPr>
              <w:t xml:space="preserve">l cálculo y la geometría </w:t>
            </w:r>
            <w:r>
              <w:rPr>
                <w:rFonts w:ascii="Arial" w:eastAsia="Arial" w:hAnsi="Arial" w:cs="Arial"/>
                <w:color w:val="000000"/>
                <w:sz w:val="18"/>
                <w:szCs w:val="18"/>
              </w:rPr>
              <w:t xml:space="preserve">en el desarrollo de la humanidad  </w:t>
            </w:r>
          </w:p>
          <w:p w14:paraId="6AB2F044" w14:textId="77777777" w:rsidR="005663D3" w:rsidRDefault="005663D3">
            <w:pPr>
              <w:pBdr>
                <w:top w:val="nil"/>
                <w:left w:val="nil"/>
                <w:bottom w:val="nil"/>
                <w:right w:val="nil"/>
                <w:between w:val="nil"/>
              </w:pBdr>
              <w:spacing w:line="276" w:lineRule="auto"/>
              <w:rPr>
                <w:rFonts w:ascii="Arial" w:eastAsia="Arial" w:hAnsi="Arial" w:cs="Arial"/>
                <w:color w:val="000000"/>
                <w:sz w:val="18"/>
                <w:szCs w:val="18"/>
              </w:rPr>
            </w:pPr>
          </w:p>
          <w:p w14:paraId="6DB856FA" w14:textId="77777777" w:rsidR="005663D3" w:rsidRDefault="005663D3">
            <w:pPr>
              <w:pBdr>
                <w:top w:val="nil"/>
                <w:left w:val="nil"/>
                <w:bottom w:val="nil"/>
                <w:right w:val="nil"/>
                <w:between w:val="nil"/>
              </w:pBdr>
              <w:spacing w:line="276" w:lineRule="auto"/>
              <w:rPr>
                <w:rFonts w:ascii="Arial" w:eastAsia="Arial" w:hAnsi="Arial" w:cs="Arial"/>
                <w:color w:val="000000"/>
                <w:sz w:val="18"/>
                <w:szCs w:val="18"/>
              </w:rPr>
            </w:pPr>
          </w:p>
          <w:p w14:paraId="4ADC76C9" w14:textId="3473A220" w:rsidR="005663D3" w:rsidRDefault="005663D3">
            <w:pPr>
              <w:pBdr>
                <w:top w:val="nil"/>
                <w:left w:val="nil"/>
                <w:bottom w:val="nil"/>
                <w:right w:val="nil"/>
                <w:between w:val="nil"/>
              </w:pBdr>
              <w:spacing w:line="276" w:lineRule="auto"/>
              <w:rPr>
                <w:rFonts w:ascii="Arial" w:eastAsia="Arial" w:hAnsi="Arial" w:cs="Arial"/>
                <w:color w:val="000000"/>
                <w:sz w:val="18"/>
                <w:szCs w:val="18"/>
              </w:rPr>
            </w:pPr>
          </w:p>
          <w:p w14:paraId="531F81A3" w14:textId="77777777" w:rsidR="00D900EC" w:rsidRDefault="00D900EC">
            <w:pPr>
              <w:pBdr>
                <w:top w:val="nil"/>
                <w:left w:val="nil"/>
                <w:bottom w:val="nil"/>
                <w:right w:val="nil"/>
                <w:between w:val="nil"/>
              </w:pBdr>
              <w:spacing w:line="276" w:lineRule="auto"/>
              <w:rPr>
                <w:b/>
                <w:color w:val="000000"/>
              </w:rPr>
            </w:pPr>
          </w:p>
          <w:p w14:paraId="44155B56" w14:textId="77777777" w:rsidR="00BE496D" w:rsidRDefault="00BE496D">
            <w:pPr>
              <w:pBdr>
                <w:top w:val="nil"/>
                <w:left w:val="nil"/>
                <w:bottom w:val="nil"/>
                <w:right w:val="nil"/>
                <w:between w:val="nil"/>
              </w:pBdr>
              <w:spacing w:line="276" w:lineRule="auto"/>
              <w:rPr>
                <w:b/>
                <w:color w:val="000000"/>
              </w:rPr>
            </w:pPr>
          </w:p>
          <w:p w14:paraId="7217E1D4" w14:textId="03C55332" w:rsidR="005663D3" w:rsidRPr="00D900EC" w:rsidRDefault="0002033A">
            <w:pPr>
              <w:pBdr>
                <w:top w:val="nil"/>
                <w:left w:val="nil"/>
                <w:bottom w:val="nil"/>
                <w:right w:val="nil"/>
                <w:between w:val="nil"/>
              </w:pBdr>
              <w:spacing w:line="276" w:lineRule="auto"/>
              <w:rPr>
                <w:color w:val="000000"/>
              </w:rPr>
            </w:pPr>
            <w:r>
              <w:rPr>
                <w:b/>
                <w:color w:val="000000"/>
              </w:rPr>
              <w:t>UNIDAD 02</w:t>
            </w:r>
          </w:p>
          <w:p w14:paraId="193F73AF" w14:textId="54611919" w:rsidR="005663D3" w:rsidRDefault="0002033A">
            <w:pPr>
              <w:pBdr>
                <w:top w:val="nil"/>
                <w:left w:val="nil"/>
                <w:bottom w:val="nil"/>
                <w:right w:val="nil"/>
                <w:between w:val="nil"/>
              </w:pBdr>
              <w:spacing w:line="276" w:lineRule="auto"/>
              <w:rPr>
                <w:rFonts w:ascii="Arial" w:eastAsia="Arial" w:hAnsi="Arial" w:cs="Arial"/>
                <w:color w:val="000000"/>
                <w:sz w:val="18"/>
                <w:szCs w:val="18"/>
              </w:rPr>
            </w:pPr>
            <w:r>
              <w:rPr>
                <w:rFonts w:ascii="Arial" w:eastAsia="Arial" w:hAnsi="Arial" w:cs="Arial"/>
                <w:color w:val="000000"/>
                <w:sz w:val="18"/>
                <w:szCs w:val="18"/>
              </w:rPr>
              <w:t>Reconoce los procesos</w:t>
            </w:r>
            <w:r w:rsidR="00D900EC">
              <w:rPr>
                <w:rFonts w:ascii="Arial" w:eastAsia="Arial" w:hAnsi="Arial" w:cs="Arial"/>
                <w:color w:val="000000"/>
                <w:sz w:val="18"/>
                <w:szCs w:val="18"/>
              </w:rPr>
              <w:t xml:space="preserve"> </w:t>
            </w:r>
            <w:r>
              <w:rPr>
                <w:rFonts w:ascii="Arial" w:eastAsia="Arial" w:hAnsi="Arial" w:cs="Arial"/>
                <w:color w:val="000000"/>
                <w:sz w:val="18"/>
                <w:szCs w:val="18"/>
              </w:rPr>
              <w:t xml:space="preserve">generales de la actividad </w:t>
            </w:r>
            <w:r w:rsidR="00D900EC">
              <w:rPr>
                <w:rFonts w:ascii="Arial" w:eastAsia="Arial" w:hAnsi="Arial" w:cs="Arial"/>
                <w:color w:val="000000"/>
                <w:sz w:val="18"/>
                <w:szCs w:val="18"/>
              </w:rPr>
              <w:t>matemática</w:t>
            </w:r>
            <w:r>
              <w:rPr>
                <w:rFonts w:ascii="Arial" w:eastAsia="Arial" w:hAnsi="Arial" w:cs="Arial"/>
                <w:color w:val="000000"/>
                <w:sz w:val="18"/>
                <w:szCs w:val="18"/>
              </w:rPr>
              <w:t xml:space="preserve"> </w:t>
            </w:r>
          </w:p>
          <w:p w14:paraId="3245C92E" w14:textId="77777777" w:rsidR="005663D3" w:rsidRDefault="005663D3">
            <w:pPr>
              <w:pBdr>
                <w:top w:val="nil"/>
                <w:left w:val="nil"/>
                <w:bottom w:val="nil"/>
                <w:right w:val="nil"/>
                <w:between w:val="nil"/>
              </w:pBdr>
              <w:spacing w:line="276" w:lineRule="auto"/>
              <w:rPr>
                <w:rFonts w:ascii="Arial" w:eastAsia="Arial" w:hAnsi="Arial" w:cs="Arial"/>
                <w:color w:val="000000"/>
                <w:sz w:val="18"/>
                <w:szCs w:val="18"/>
              </w:rPr>
            </w:pPr>
          </w:p>
          <w:p w14:paraId="3A43C3ED" w14:textId="77777777" w:rsidR="005663D3" w:rsidRDefault="005663D3">
            <w:pPr>
              <w:pBdr>
                <w:top w:val="nil"/>
                <w:left w:val="nil"/>
                <w:bottom w:val="nil"/>
                <w:right w:val="nil"/>
                <w:between w:val="nil"/>
              </w:pBdr>
              <w:spacing w:line="276" w:lineRule="auto"/>
              <w:rPr>
                <w:rFonts w:ascii="Arial" w:eastAsia="Arial" w:hAnsi="Arial" w:cs="Arial"/>
                <w:color w:val="000000"/>
                <w:sz w:val="18"/>
                <w:szCs w:val="18"/>
              </w:rPr>
            </w:pPr>
          </w:p>
          <w:p w14:paraId="54C0293F" w14:textId="2C0CB2A5" w:rsidR="005663D3" w:rsidRDefault="0002033A">
            <w:pPr>
              <w:pBdr>
                <w:top w:val="nil"/>
                <w:left w:val="nil"/>
                <w:bottom w:val="nil"/>
                <w:right w:val="nil"/>
                <w:between w:val="nil"/>
              </w:pBdr>
              <w:spacing w:line="276" w:lineRule="auto"/>
              <w:rPr>
                <w:color w:val="000000"/>
              </w:rPr>
            </w:pPr>
            <w:r>
              <w:rPr>
                <w:rFonts w:ascii="Arial" w:eastAsia="Arial" w:hAnsi="Arial" w:cs="Arial"/>
                <w:color w:val="000000"/>
                <w:sz w:val="18"/>
                <w:szCs w:val="18"/>
              </w:rPr>
              <w:t xml:space="preserve">Analiza, formula y resuelve problemas </w:t>
            </w:r>
          </w:p>
          <w:p w14:paraId="6AFB4108" w14:textId="77777777" w:rsidR="005663D3" w:rsidRDefault="005663D3">
            <w:pPr>
              <w:pBdr>
                <w:top w:val="nil"/>
                <w:left w:val="nil"/>
                <w:bottom w:val="nil"/>
                <w:right w:val="nil"/>
                <w:between w:val="nil"/>
              </w:pBdr>
              <w:spacing w:line="276" w:lineRule="auto"/>
              <w:rPr>
                <w:color w:val="000000"/>
              </w:rPr>
            </w:pPr>
          </w:p>
          <w:p w14:paraId="43FAC65E" w14:textId="77777777" w:rsidR="005663D3" w:rsidRDefault="005663D3">
            <w:pPr>
              <w:pBdr>
                <w:top w:val="nil"/>
                <w:left w:val="nil"/>
                <w:bottom w:val="nil"/>
                <w:right w:val="nil"/>
                <w:between w:val="nil"/>
              </w:pBdr>
              <w:spacing w:line="276" w:lineRule="auto"/>
              <w:rPr>
                <w:color w:val="000000"/>
              </w:rPr>
            </w:pPr>
          </w:p>
          <w:p w14:paraId="0698E4BC" w14:textId="77777777" w:rsidR="005663D3" w:rsidRDefault="005663D3">
            <w:pPr>
              <w:pBdr>
                <w:top w:val="nil"/>
                <w:left w:val="nil"/>
                <w:bottom w:val="nil"/>
                <w:right w:val="nil"/>
                <w:between w:val="nil"/>
              </w:pBdr>
              <w:spacing w:line="276" w:lineRule="auto"/>
              <w:rPr>
                <w:color w:val="000000"/>
              </w:rPr>
            </w:pPr>
          </w:p>
          <w:p w14:paraId="328BB8F2" w14:textId="77777777" w:rsidR="005663D3" w:rsidRDefault="005663D3">
            <w:pPr>
              <w:pBdr>
                <w:top w:val="nil"/>
                <w:left w:val="nil"/>
                <w:bottom w:val="nil"/>
                <w:right w:val="nil"/>
                <w:between w:val="nil"/>
              </w:pBdr>
              <w:spacing w:line="276" w:lineRule="auto"/>
              <w:rPr>
                <w:color w:val="000000"/>
              </w:rPr>
            </w:pPr>
          </w:p>
          <w:p w14:paraId="3542DBAE" w14:textId="77777777" w:rsidR="005663D3" w:rsidRDefault="005663D3">
            <w:pPr>
              <w:pBdr>
                <w:top w:val="nil"/>
                <w:left w:val="nil"/>
                <w:bottom w:val="nil"/>
                <w:right w:val="nil"/>
                <w:between w:val="nil"/>
              </w:pBdr>
              <w:spacing w:line="276" w:lineRule="auto"/>
              <w:rPr>
                <w:color w:val="000000"/>
              </w:rPr>
            </w:pPr>
          </w:p>
          <w:p w14:paraId="60F26BCA" w14:textId="77777777" w:rsidR="005663D3" w:rsidRDefault="005663D3">
            <w:pPr>
              <w:pBdr>
                <w:top w:val="nil"/>
                <w:left w:val="nil"/>
                <w:bottom w:val="nil"/>
                <w:right w:val="nil"/>
                <w:between w:val="nil"/>
              </w:pBdr>
              <w:spacing w:line="276" w:lineRule="auto"/>
              <w:rPr>
                <w:color w:val="000000"/>
              </w:rPr>
            </w:pPr>
          </w:p>
          <w:p w14:paraId="4F1E0C75" w14:textId="77777777" w:rsidR="005663D3" w:rsidRDefault="0002033A">
            <w:pPr>
              <w:pBdr>
                <w:top w:val="nil"/>
                <w:left w:val="nil"/>
                <w:bottom w:val="nil"/>
                <w:right w:val="nil"/>
                <w:between w:val="nil"/>
              </w:pBdr>
              <w:spacing w:line="276" w:lineRule="auto"/>
              <w:rPr>
                <w:b/>
                <w:color w:val="000000"/>
              </w:rPr>
            </w:pPr>
            <w:r>
              <w:rPr>
                <w:b/>
                <w:color w:val="000000"/>
              </w:rPr>
              <w:t>UNIDAD 03:</w:t>
            </w:r>
          </w:p>
          <w:p w14:paraId="4ED0C9CE" w14:textId="77777777" w:rsidR="005663D3" w:rsidRDefault="005663D3">
            <w:pPr>
              <w:pBdr>
                <w:top w:val="nil"/>
                <w:left w:val="nil"/>
                <w:bottom w:val="nil"/>
                <w:right w:val="nil"/>
                <w:between w:val="nil"/>
              </w:pBdr>
              <w:spacing w:line="276" w:lineRule="auto"/>
              <w:rPr>
                <w:b/>
                <w:color w:val="000000"/>
              </w:rPr>
            </w:pPr>
          </w:p>
          <w:p w14:paraId="7019A257" w14:textId="4C30A771" w:rsidR="005663D3" w:rsidRPr="00EF753D" w:rsidRDefault="0002033A">
            <w:pPr>
              <w:pBdr>
                <w:top w:val="nil"/>
                <w:left w:val="nil"/>
                <w:bottom w:val="nil"/>
                <w:right w:val="nil"/>
                <w:between w:val="nil"/>
              </w:pBdr>
              <w:spacing w:line="276" w:lineRule="auto"/>
              <w:rPr>
                <w:rFonts w:ascii="Arial" w:hAnsi="Arial" w:cs="Arial"/>
                <w:color w:val="000000"/>
                <w:sz w:val="18"/>
                <w:szCs w:val="18"/>
              </w:rPr>
            </w:pPr>
            <w:r w:rsidRPr="00EF753D">
              <w:rPr>
                <w:rFonts w:ascii="Arial" w:hAnsi="Arial" w:cs="Arial"/>
                <w:color w:val="000000"/>
                <w:sz w:val="18"/>
                <w:szCs w:val="18"/>
              </w:rPr>
              <w:t xml:space="preserve">Identifica y resuelve </w:t>
            </w:r>
            <w:r w:rsidR="001559F2" w:rsidRPr="00EF753D">
              <w:rPr>
                <w:rFonts w:ascii="Arial" w:hAnsi="Arial" w:cs="Arial"/>
                <w:color w:val="000000"/>
                <w:sz w:val="18"/>
                <w:szCs w:val="18"/>
              </w:rPr>
              <w:t>dificultades</w:t>
            </w:r>
            <w:r w:rsidRPr="00EF753D">
              <w:rPr>
                <w:rFonts w:ascii="Arial" w:hAnsi="Arial" w:cs="Arial"/>
                <w:color w:val="000000"/>
                <w:sz w:val="18"/>
                <w:szCs w:val="18"/>
              </w:rPr>
              <w:t xml:space="preserve"> en el proceso de </w:t>
            </w:r>
            <w:r w:rsidRPr="00EF753D">
              <w:rPr>
                <w:rFonts w:ascii="Arial" w:hAnsi="Arial" w:cs="Arial"/>
                <w:color w:val="000000"/>
                <w:sz w:val="18"/>
                <w:szCs w:val="18"/>
              </w:rPr>
              <w:lastRenderedPageBreak/>
              <w:t>enseñanza y aprendizaje de</w:t>
            </w:r>
            <w:r w:rsidR="001559F2" w:rsidRPr="00EF753D">
              <w:rPr>
                <w:rFonts w:ascii="Arial" w:hAnsi="Arial" w:cs="Arial"/>
                <w:color w:val="000000"/>
                <w:sz w:val="18"/>
                <w:szCs w:val="18"/>
              </w:rPr>
              <w:t xml:space="preserve">l </w:t>
            </w:r>
            <w:r w:rsidR="001559F2" w:rsidRPr="00EF753D">
              <w:rPr>
                <w:rFonts w:ascii="Arial" w:hAnsi="Arial" w:cs="Arial"/>
                <w:sz w:val="18"/>
                <w:szCs w:val="18"/>
              </w:rPr>
              <w:t xml:space="preserve">cálculo y la geometría.  </w:t>
            </w:r>
          </w:p>
          <w:p w14:paraId="2275D413" w14:textId="77777777" w:rsidR="005663D3" w:rsidRDefault="005663D3">
            <w:pPr>
              <w:pBdr>
                <w:top w:val="nil"/>
                <w:left w:val="nil"/>
                <w:bottom w:val="nil"/>
                <w:right w:val="nil"/>
                <w:between w:val="nil"/>
              </w:pBdr>
              <w:spacing w:line="276" w:lineRule="auto"/>
              <w:rPr>
                <w:color w:val="000000"/>
              </w:rPr>
            </w:pPr>
          </w:p>
          <w:p w14:paraId="418C99BB" w14:textId="77777777" w:rsidR="00BE496D" w:rsidRDefault="00BE496D">
            <w:pPr>
              <w:pBdr>
                <w:top w:val="nil"/>
                <w:left w:val="nil"/>
                <w:bottom w:val="nil"/>
                <w:right w:val="nil"/>
                <w:between w:val="nil"/>
              </w:pBdr>
              <w:spacing w:line="276" w:lineRule="auto"/>
              <w:rPr>
                <w:b/>
                <w:bCs/>
                <w:color w:val="000000"/>
              </w:rPr>
            </w:pPr>
          </w:p>
          <w:p w14:paraId="75DE1CF1" w14:textId="77777777" w:rsidR="00BE496D" w:rsidRDefault="00BE496D">
            <w:pPr>
              <w:pBdr>
                <w:top w:val="nil"/>
                <w:left w:val="nil"/>
                <w:bottom w:val="nil"/>
                <w:right w:val="nil"/>
                <w:between w:val="nil"/>
              </w:pBdr>
              <w:spacing w:line="276" w:lineRule="auto"/>
              <w:rPr>
                <w:b/>
                <w:bCs/>
                <w:color w:val="000000"/>
              </w:rPr>
            </w:pPr>
          </w:p>
          <w:p w14:paraId="31117AD8" w14:textId="77777777" w:rsidR="00BE496D" w:rsidRDefault="00BE496D">
            <w:pPr>
              <w:pBdr>
                <w:top w:val="nil"/>
                <w:left w:val="nil"/>
                <w:bottom w:val="nil"/>
                <w:right w:val="nil"/>
                <w:between w:val="nil"/>
              </w:pBdr>
              <w:spacing w:line="276" w:lineRule="auto"/>
              <w:rPr>
                <w:b/>
                <w:bCs/>
                <w:color w:val="000000"/>
              </w:rPr>
            </w:pPr>
          </w:p>
          <w:p w14:paraId="21CF4AD6" w14:textId="77777777" w:rsidR="00BE496D" w:rsidRDefault="00BE496D">
            <w:pPr>
              <w:pBdr>
                <w:top w:val="nil"/>
                <w:left w:val="nil"/>
                <w:bottom w:val="nil"/>
                <w:right w:val="nil"/>
                <w:between w:val="nil"/>
              </w:pBdr>
              <w:spacing w:line="276" w:lineRule="auto"/>
              <w:rPr>
                <w:b/>
                <w:bCs/>
                <w:color w:val="000000"/>
              </w:rPr>
            </w:pPr>
          </w:p>
          <w:p w14:paraId="0AE398E0" w14:textId="06A27781" w:rsidR="00BE496D" w:rsidRPr="00BE496D" w:rsidRDefault="0002033A">
            <w:pPr>
              <w:pBdr>
                <w:top w:val="nil"/>
                <w:left w:val="nil"/>
                <w:bottom w:val="nil"/>
                <w:right w:val="nil"/>
                <w:between w:val="nil"/>
              </w:pBdr>
              <w:spacing w:line="276" w:lineRule="auto"/>
              <w:rPr>
                <w:b/>
                <w:bCs/>
                <w:color w:val="000000"/>
              </w:rPr>
            </w:pPr>
            <w:r w:rsidRPr="00BE496D">
              <w:rPr>
                <w:b/>
                <w:bCs/>
                <w:color w:val="000000"/>
              </w:rPr>
              <w:t>UNIDAD  04</w:t>
            </w:r>
            <w:r w:rsidR="00BE496D">
              <w:rPr>
                <w:b/>
                <w:bCs/>
                <w:color w:val="000000"/>
              </w:rPr>
              <w:t>:</w:t>
            </w:r>
          </w:p>
          <w:p w14:paraId="301516AB" w14:textId="2B44D672" w:rsidR="006733D4" w:rsidRPr="00BE496D" w:rsidRDefault="00BE496D">
            <w:pPr>
              <w:pBdr>
                <w:top w:val="nil"/>
                <w:left w:val="nil"/>
                <w:bottom w:val="nil"/>
                <w:right w:val="nil"/>
                <w:between w:val="nil"/>
              </w:pBdr>
              <w:spacing w:line="276" w:lineRule="auto"/>
              <w:rPr>
                <w:rFonts w:ascii="Arial" w:hAnsi="Arial" w:cs="Arial"/>
                <w:color w:val="000000"/>
                <w:sz w:val="18"/>
                <w:szCs w:val="18"/>
              </w:rPr>
            </w:pPr>
            <w:r w:rsidRPr="00BE496D">
              <w:rPr>
                <w:rFonts w:ascii="Arial" w:hAnsi="Arial" w:cs="Arial"/>
                <w:color w:val="000000"/>
                <w:sz w:val="18"/>
                <w:szCs w:val="18"/>
              </w:rPr>
              <w:t xml:space="preserve">Diseña actividades relacionadas con el PEA del cálculo y la geometría para consolidar la planeación de clases presenciales mediadas por las TIC. </w:t>
            </w:r>
          </w:p>
          <w:p w14:paraId="18F4C115" w14:textId="77777777" w:rsidR="005663D3" w:rsidRDefault="005663D3">
            <w:pPr>
              <w:pBdr>
                <w:top w:val="nil"/>
                <w:left w:val="nil"/>
                <w:bottom w:val="nil"/>
                <w:right w:val="nil"/>
                <w:between w:val="nil"/>
              </w:pBdr>
              <w:spacing w:after="200" w:line="276" w:lineRule="auto"/>
              <w:rPr>
                <w:color w:val="000000"/>
              </w:rPr>
            </w:pPr>
          </w:p>
        </w:tc>
        <w:tc>
          <w:tcPr>
            <w:tcW w:w="3969" w:type="dxa"/>
          </w:tcPr>
          <w:p w14:paraId="009FFE93" w14:textId="03DE5577" w:rsidR="005663D3" w:rsidRDefault="0002033A">
            <w:pPr>
              <w:rPr>
                <w:b/>
              </w:rPr>
            </w:pPr>
            <w:r>
              <w:rPr>
                <w:b/>
              </w:rPr>
              <w:lastRenderedPageBreak/>
              <w:t xml:space="preserve">UNIDAD 01: </w:t>
            </w:r>
            <w:r>
              <w:rPr>
                <w:b/>
                <w:sz w:val="20"/>
                <w:szCs w:val="20"/>
              </w:rPr>
              <w:t>HISTORIA DE</w:t>
            </w:r>
            <w:r w:rsidR="00C14A82">
              <w:rPr>
                <w:b/>
                <w:sz w:val="20"/>
                <w:szCs w:val="20"/>
              </w:rPr>
              <w:t>L CÁLCULO Y</w:t>
            </w:r>
            <w:r>
              <w:rPr>
                <w:b/>
                <w:sz w:val="20"/>
                <w:szCs w:val="20"/>
              </w:rPr>
              <w:t xml:space="preserve"> LA </w:t>
            </w:r>
            <w:r w:rsidR="00C14A82">
              <w:rPr>
                <w:b/>
                <w:sz w:val="20"/>
                <w:szCs w:val="20"/>
              </w:rPr>
              <w:t>GEOMETRÍA</w:t>
            </w:r>
            <w:r>
              <w:rPr>
                <w:b/>
                <w:sz w:val="20"/>
                <w:szCs w:val="20"/>
              </w:rPr>
              <w:t>.</w:t>
            </w:r>
          </w:p>
          <w:p w14:paraId="14F60CDF" w14:textId="77777777" w:rsidR="005663D3" w:rsidRDefault="005663D3">
            <w:pPr>
              <w:jc w:val="both"/>
              <w:rPr>
                <w:b/>
                <w:sz w:val="20"/>
                <w:szCs w:val="20"/>
              </w:rPr>
            </w:pPr>
          </w:p>
          <w:p w14:paraId="3E5874B8" w14:textId="68EEB9F0" w:rsidR="005663D3" w:rsidRDefault="0002033A">
            <w:pPr>
              <w:numPr>
                <w:ilvl w:val="0"/>
                <w:numId w:val="5"/>
              </w:numPr>
              <w:jc w:val="both"/>
              <w:rPr>
                <w:sz w:val="20"/>
                <w:szCs w:val="20"/>
              </w:rPr>
            </w:pPr>
            <w:r>
              <w:rPr>
                <w:sz w:val="20"/>
                <w:szCs w:val="20"/>
              </w:rPr>
              <w:t>Surgimiento de</w:t>
            </w:r>
            <w:r w:rsidR="00D900EC">
              <w:rPr>
                <w:sz w:val="20"/>
                <w:szCs w:val="20"/>
              </w:rPr>
              <w:t xml:space="preserve">l cálculo y la geometría </w:t>
            </w:r>
            <w:r>
              <w:rPr>
                <w:sz w:val="20"/>
                <w:szCs w:val="20"/>
              </w:rPr>
              <w:t xml:space="preserve"> </w:t>
            </w:r>
          </w:p>
          <w:p w14:paraId="6282948A" w14:textId="58622CA3" w:rsidR="005663D3" w:rsidRDefault="0002033A">
            <w:pPr>
              <w:numPr>
                <w:ilvl w:val="0"/>
                <w:numId w:val="5"/>
              </w:numPr>
              <w:rPr>
                <w:sz w:val="20"/>
                <w:szCs w:val="20"/>
              </w:rPr>
            </w:pPr>
            <w:r>
              <w:rPr>
                <w:sz w:val="20"/>
                <w:szCs w:val="20"/>
              </w:rPr>
              <w:t>Grandes ponentes en la enseñanza de</w:t>
            </w:r>
            <w:r w:rsidR="00D900EC">
              <w:rPr>
                <w:sz w:val="20"/>
                <w:szCs w:val="20"/>
              </w:rPr>
              <w:t xml:space="preserve">l cálculo y la geometría  </w:t>
            </w:r>
          </w:p>
          <w:p w14:paraId="468964A0" w14:textId="3428D614" w:rsidR="005663D3" w:rsidRDefault="0002033A">
            <w:pPr>
              <w:numPr>
                <w:ilvl w:val="0"/>
                <w:numId w:val="5"/>
              </w:numPr>
              <w:rPr>
                <w:sz w:val="20"/>
                <w:szCs w:val="20"/>
              </w:rPr>
            </w:pPr>
            <w:r>
              <w:rPr>
                <w:sz w:val="20"/>
                <w:szCs w:val="20"/>
              </w:rPr>
              <w:t>Aportes de</w:t>
            </w:r>
            <w:r w:rsidR="00D900EC">
              <w:rPr>
                <w:sz w:val="20"/>
                <w:szCs w:val="20"/>
              </w:rPr>
              <w:t xml:space="preserve">l cálculo y la geometría </w:t>
            </w:r>
            <w:r>
              <w:rPr>
                <w:sz w:val="20"/>
                <w:szCs w:val="20"/>
              </w:rPr>
              <w:t>a otras áreas del saber</w:t>
            </w:r>
          </w:p>
          <w:p w14:paraId="1FE61695" w14:textId="320993B0" w:rsidR="005663D3" w:rsidRDefault="0002033A">
            <w:pPr>
              <w:numPr>
                <w:ilvl w:val="0"/>
                <w:numId w:val="5"/>
              </w:numPr>
              <w:rPr>
                <w:sz w:val="20"/>
                <w:szCs w:val="20"/>
              </w:rPr>
            </w:pPr>
            <w:bookmarkStart w:id="0" w:name="_gjdgxs" w:colFirst="0" w:colLast="0"/>
            <w:bookmarkEnd w:id="0"/>
            <w:r>
              <w:rPr>
                <w:sz w:val="20"/>
                <w:szCs w:val="20"/>
              </w:rPr>
              <w:t>Importancia de</w:t>
            </w:r>
            <w:r w:rsidR="00D900EC">
              <w:rPr>
                <w:sz w:val="20"/>
                <w:szCs w:val="20"/>
              </w:rPr>
              <w:t>l cálculo y la geometría</w:t>
            </w:r>
          </w:p>
          <w:p w14:paraId="580247BF" w14:textId="77777777" w:rsidR="005663D3" w:rsidRDefault="005663D3">
            <w:pPr>
              <w:jc w:val="both"/>
              <w:rPr>
                <w:b/>
                <w:sz w:val="20"/>
                <w:szCs w:val="20"/>
              </w:rPr>
            </w:pPr>
          </w:p>
          <w:p w14:paraId="6A8740C7" w14:textId="05941CF9" w:rsidR="005663D3" w:rsidRDefault="00DE7972">
            <w:pPr>
              <w:jc w:val="both"/>
              <w:rPr>
                <w:sz w:val="20"/>
                <w:szCs w:val="20"/>
              </w:rPr>
            </w:pPr>
            <w:r>
              <w:rPr>
                <w:b/>
                <w:sz w:val="20"/>
                <w:szCs w:val="20"/>
              </w:rPr>
              <w:t xml:space="preserve">UNIDAD 02: </w:t>
            </w:r>
            <w:r w:rsidR="0002033A">
              <w:rPr>
                <w:b/>
                <w:sz w:val="20"/>
                <w:szCs w:val="20"/>
              </w:rPr>
              <w:t>ESTÁNDARES BÁSICOS DE COMPETENCIAS</w:t>
            </w:r>
          </w:p>
          <w:p w14:paraId="61CCFCB0" w14:textId="77777777" w:rsidR="005663D3" w:rsidRDefault="005663D3">
            <w:pPr>
              <w:jc w:val="both"/>
              <w:rPr>
                <w:b/>
                <w:color w:val="FF0000"/>
                <w:sz w:val="20"/>
                <w:szCs w:val="20"/>
              </w:rPr>
            </w:pPr>
          </w:p>
          <w:p w14:paraId="1006E972" w14:textId="77777777" w:rsidR="005663D3" w:rsidRPr="001559F2" w:rsidRDefault="0002033A" w:rsidP="001559F2">
            <w:pPr>
              <w:numPr>
                <w:ilvl w:val="0"/>
                <w:numId w:val="5"/>
              </w:numPr>
              <w:rPr>
                <w:sz w:val="20"/>
                <w:szCs w:val="20"/>
              </w:rPr>
            </w:pPr>
            <w:r w:rsidRPr="001559F2">
              <w:rPr>
                <w:sz w:val="20"/>
                <w:szCs w:val="20"/>
              </w:rPr>
              <w:t>Pensamientos (numérico, variacional, métrico, aleatorio y espacial)</w:t>
            </w:r>
          </w:p>
          <w:p w14:paraId="74367767" w14:textId="77777777" w:rsidR="005663D3" w:rsidRDefault="0002033A" w:rsidP="001559F2">
            <w:pPr>
              <w:numPr>
                <w:ilvl w:val="0"/>
                <w:numId w:val="5"/>
              </w:numPr>
              <w:rPr>
                <w:sz w:val="20"/>
                <w:szCs w:val="20"/>
              </w:rPr>
            </w:pPr>
            <w:r>
              <w:rPr>
                <w:sz w:val="20"/>
                <w:szCs w:val="20"/>
              </w:rPr>
              <w:t>Procesos generales de la actividad matemática (La formulación, comparación y ejercitación de procedimientos; modelación; razonamiento; comunicación y formulación, tratamiento y resolución de problemas</w:t>
            </w:r>
          </w:p>
          <w:p w14:paraId="688FA513" w14:textId="77777777" w:rsidR="005663D3" w:rsidRDefault="0002033A">
            <w:pPr>
              <w:numPr>
                <w:ilvl w:val="0"/>
                <w:numId w:val="7"/>
              </w:numPr>
              <w:rPr>
                <w:sz w:val="20"/>
                <w:szCs w:val="20"/>
              </w:rPr>
            </w:pPr>
            <w:r>
              <w:rPr>
                <w:sz w:val="20"/>
                <w:szCs w:val="20"/>
              </w:rPr>
              <w:t>Derechos básicos de aprendizaje (DBA)</w:t>
            </w:r>
          </w:p>
          <w:p w14:paraId="2D8C0398" w14:textId="55E39C7B" w:rsidR="005663D3" w:rsidRDefault="0002033A" w:rsidP="001559F2">
            <w:pPr>
              <w:numPr>
                <w:ilvl w:val="0"/>
                <w:numId w:val="7"/>
              </w:numPr>
              <w:rPr>
                <w:sz w:val="20"/>
                <w:szCs w:val="20"/>
              </w:rPr>
            </w:pPr>
            <w:r>
              <w:rPr>
                <w:sz w:val="20"/>
                <w:szCs w:val="20"/>
              </w:rPr>
              <w:t>Implementación de las pruebas saber 9 (componentes y competencias)</w:t>
            </w:r>
          </w:p>
          <w:p w14:paraId="17F70250" w14:textId="77777777" w:rsidR="001559F2" w:rsidRPr="001559F2" w:rsidRDefault="001559F2" w:rsidP="001559F2">
            <w:pPr>
              <w:ind w:left="720"/>
              <w:rPr>
                <w:sz w:val="20"/>
                <w:szCs w:val="20"/>
              </w:rPr>
            </w:pPr>
          </w:p>
          <w:p w14:paraId="6F72A267" w14:textId="3800A94D" w:rsidR="005663D3" w:rsidRDefault="006733D4">
            <w:pPr>
              <w:rPr>
                <w:b/>
                <w:color w:val="FF0000"/>
                <w:sz w:val="20"/>
                <w:szCs w:val="20"/>
              </w:rPr>
            </w:pPr>
            <w:r>
              <w:rPr>
                <w:b/>
                <w:sz w:val="20"/>
                <w:szCs w:val="20"/>
              </w:rPr>
              <w:lastRenderedPageBreak/>
              <w:t xml:space="preserve">UNIDAD 03: </w:t>
            </w:r>
            <w:r w:rsidR="0002033A">
              <w:rPr>
                <w:b/>
                <w:sz w:val="20"/>
                <w:szCs w:val="20"/>
              </w:rPr>
              <w:t>DIFICULTADES EN EL PROCESO DE ENSEÑANZA Y APRENDIZAJE DE</w:t>
            </w:r>
            <w:r>
              <w:rPr>
                <w:b/>
                <w:sz w:val="20"/>
                <w:szCs w:val="20"/>
              </w:rPr>
              <w:t>L CÁLCULO Y LA GEOMETRÍA</w:t>
            </w:r>
          </w:p>
          <w:p w14:paraId="1BCD2E80" w14:textId="77777777" w:rsidR="005663D3" w:rsidRDefault="005663D3">
            <w:pPr>
              <w:rPr>
                <w:b/>
                <w:color w:val="FF0000"/>
                <w:sz w:val="20"/>
                <w:szCs w:val="20"/>
              </w:rPr>
            </w:pPr>
          </w:p>
          <w:p w14:paraId="297D9953" w14:textId="45A31B02" w:rsidR="005663D3" w:rsidRDefault="0002033A" w:rsidP="006733D4">
            <w:pPr>
              <w:numPr>
                <w:ilvl w:val="0"/>
                <w:numId w:val="8"/>
              </w:numPr>
              <w:jc w:val="both"/>
              <w:rPr>
                <w:sz w:val="20"/>
                <w:szCs w:val="20"/>
              </w:rPr>
            </w:pPr>
            <w:r>
              <w:rPr>
                <w:sz w:val="20"/>
                <w:szCs w:val="20"/>
              </w:rPr>
              <w:t>Dificultades de aprendizaje en las matemáticas (</w:t>
            </w:r>
            <w:r w:rsidR="006733D4">
              <w:rPr>
                <w:sz w:val="20"/>
                <w:szCs w:val="20"/>
              </w:rPr>
              <w:t>cálculo y geometría</w:t>
            </w:r>
            <w:r>
              <w:rPr>
                <w:sz w:val="20"/>
                <w:szCs w:val="20"/>
              </w:rPr>
              <w:t>)</w:t>
            </w:r>
          </w:p>
          <w:p w14:paraId="526FE12A" w14:textId="68311EAA" w:rsidR="005663D3" w:rsidRDefault="0002033A">
            <w:pPr>
              <w:rPr>
                <w:sz w:val="20"/>
                <w:szCs w:val="20"/>
              </w:rPr>
            </w:pPr>
            <w:r>
              <w:rPr>
                <w:sz w:val="20"/>
                <w:szCs w:val="20"/>
              </w:rPr>
              <w:t xml:space="preserve">               </w:t>
            </w:r>
            <w:r w:rsidR="006733D4">
              <w:rPr>
                <w:sz w:val="20"/>
                <w:szCs w:val="20"/>
              </w:rPr>
              <w:t xml:space="preserve"> </w:t>
            </w:r>
            <w:r>
              <w:rPr>
                <w:sz w:val="20"/>
                <w:szCs w:val="20"/>
              </w:rPr>
              <w:t>Dificultades cognitivas</w:t>
            </w:r>
          </w:p>
          <w:p w14:paraId="291DE432" w14:textId="77777777" w:rsidR="005663D3" w:rsidRDefault="0002033A">
            <w:pPr>
              <w:rPr>
                <w:sz w:val="20"/>
                <w:szCs w:val="20"/>
              </w:rPr>
            </w:pPr>
            <w:r>
              <w:rPr>
                <w:sz w:val="20"/>
                <w:szCs w:val="20"/>
              </w:rPr>
              <w:t xml:space="preserve">                Dificultades psicosociales</w:t>
            </w:r>
          </w:p>
          <w:p w14:paraId="7AC82721" w14:textId="450701B8" w:rsidR="005663D3" w:rsidRDefault="0002033A">
            <w:pPr>
              <w:rPr>
                <w:sz w:val="20"/>
                <w:szCs w:val="20"/>
              </w:rPr>
            </w:pPr>
            <w:r>
              <w:rPr>
                <w:sz w:val="20"/>
                <w:szCs w:val="20"/>
              </w:rPr>
              <w:t xml:space="preserve">                Dificultades en la enseñanza de las matemáticas (</w:t>
            </w:r>
            <w:r w:rsidR="006733D4">
              <w:rPr>
                <w:sz w:val="20"/>
                <w:szCs w:val="20"/>
              </w:rPr>
              <w:t>cálculo y geometría</w:t>
            </w:r>
            <w:r>
              <w:rPr>
                <w:sz w:val="20"/>
                <w:szCs w:val="20"/>
              </w:rPr>
              <w:t>)</w:t>
            </w:r>
          </w:p>
          <w:p w14:paraId="6B921C70" w14:textId="77777777" w:rsidR="005663D3" w:rsidRDefault="005663D3">
            <w:pPr>
              <w:rPr>
                <w:sz w:val="20"/>
                <w:szCs w:val="20"/>
              </w:rPr>
            </w:pPr>
          </w:p>
          <w:p w14:paraId="5F59F3D7" w14:textId="1557990B" w:rsidR="005663D3" w:rsidRDefault="0002033A" w:rsidP="006733D4">
            <w:pPr>
              <w:numPr>
                <w:ilvl w:val="0"/>
                <w:numId w:val="8"/>
              </w:numPr>
              <w:jc w:val="both"/>
              <w:rPr>
                <w:sz w:val="20"/>
                <w:szCs w:val="20"/>
              </w:rPr>
            </w:pPr>
            <w:r>
              <w:rPr>
                <w:sz w:val="20"/>
                <w:szCs w:val="20"/>
              </w:rPr>
              <w:t>Alternativas de solución en el proceso de enseñanza-aprendizaje de las matemáticas (</w:t>
            </w:r>
            <w:r w:rsidR="006733D4">
              <w:rPr>
                <w:sz w:val="20"/>
                <w:szCs w:val="20"/>
              </w:rPr>
              <w:t>cálculo y geometría</w:t>
            </w:r>
            <w:r>
              <w:rPr>
                <w:sz w:val="20"/>
                <w:szCs w:val="20"/>
              </w:rPr>
              <w:t>)</w:t>
            </w:r>
          </w:p>
          <w:p w14:paraId="18EC6263" w14:textId="77777777" w:rsidR="005663D3" w:rsidRDefault="005663D3">
            <w:pPr>
              <w:ind w:left="720"/>
              <w:rPr>
                <w:sz w:val="20"/>
                <w:szCs w:val="20"/>
              </w:rPr>
            </w:pPr>
          </w:p>
          <w:p w14:paraId="3F873D4B" w14:textId="77777777" w:rsidR="005663D3" w:rsidRDefault="0002033A">
            <w:pPr>
              <w:numPr>
                <w:ilvl w:val="0"/>
                <w:numId w:val="8"/>
              </w:numPr>
              <w:rPr>
                <w:sz w:val="20"/>
                <w:szCs w:val="20"/>
              </w:rPr>
            </w:pPr>
            <w:r>
              <w:rPr>
                <w:sz w:val="20"/>
                <w:szCs w:val="20"/>
              </w:rPr>
              <w:t>Estrategias didácticas</w:t>
            </w:r>
          </w:p>
          <w:p w14:paraId="42472B1B" w14:textId="77777777" w:rsidR="005663D3" w:rsidRDefault="0002033A">
            <w:pPr>
              <w:rPr>
                <w:sz w:val="20"/>
                <w:szCs w:val="20"/>
              </w:rPr>
            </w:pPr>
            <w:r>
              <w:rPr>
                <w:sz w:val="20"/>
                <w:szCs w:val="20"/>
              </w:rPr>
              <w:t xml:space="preserve">               Uso pedagógico de las TIC</w:t>
            </w:r>
          </w:p>
          <w:p w14:paraId="3F4D81E0" w14:textId="77777777" w:rsidR="005663D3" w:rsidRDefault="0002033A" w:rsidP="006733D4">
            <w:pPr>
              <w:jc w:val="both"/>
              <w:rPr>
                <w:sz w:val="20"/>
                <w:szCs w:val="20"/>
              </w:rPr>
            </w:pPr>
            <w:r>
              <w:rPr>
                <w:sz w:val="20"/>
                <w:szCs w:val="20"/>
              </w:rPr>
              <w:t xml:space="preserve">               Materiales manipulativos</w:t>
            </w:r>
          </w:p>
          <w:p w14:paraId="1B7C4AC4" w14:textId="77777777" w:rsidR="005663D3" w:rsidRDefault="0002033A">
            <w:pPr>
              <w:spacing w:before="19" w:line="260" w:lineRule="auto"/>
              <w:rPr>
                <w:color w:val="FF0000"/>
              </w:rPr>
            </w:pPr>
            <w:r>
              <w:rPr>
                <w:sz w:val="20"/>
                <w:szCs w:val="20"/>
              </w:rPr>
              <w:t xml:space="preserve">               Ambientes de aprendizaje</w:t>
            </w:r>
          </w:p>
          <w:p w14:paraId="0A4CF342" w14:textId="77777777" w:rsidR="005663D3" w:rsidRDefault="005663D3">
            <w:pPr>
              <w:spacing w:before="19" w:line="260" w:lineRule="auto"/>
              <w:rPr>
                <w:b/>
              </w:rPr>
            </w:pPr>
          </w:p>
          <w:p w14:paraId="451CEB57" w14:textId="0A199A37" w:rsidR="005663D3" w:rsidRDefault="0002033A">
            <w:pPr>
              <w:jc w:val="both"/>
              <w:rPr>
                <w:b/>
                <w:sz w:val="20"/>
                <w:szCs w:val="20"/>
              </w:rPr>
            </w:pPr>
            <w:r>
              <w:rPr>
                <w:b/>
                <w:sz w:val="20"/>
                <w:szCs w:val="20"/>
              </w:rPr>
              <w:t xml:space="preserve">Unidad 04: PLANEACIÓN DE CLASE DE </w:t>
            </w:r>
            <w:r w:rsidR="00471C7D">
              <w:rPr>
                <w:b/>
                <w:sz w:val="20"/>
                <w:szCs w:val="20"/>
              </w:rPr>
              <w:t>CÁLCULO Y GEOMETRÍA</w:t>
            </w:r>
          </w:p>
          <w:p w14:paraId="017D4393" w14:textId="77777777" w:rsidR="005663D3" w:rsidRDefault="005663D3">
            <w:pPr>
              <w:ind w:firstLine="1134"/>
              <w:jc w:val="center"/>
              <w:rPr>
                <w:b/>
                <w:color w:val="FF0000"/>
                <w:sz w:val="20"/>
                <w:szCs w:val="20"/>
              </w:rPr>
            </w:pPr>
          </w:p>
          <w:p w14:paraId="3D95FF26" w14:textId="219BEF9E" w:rsidR="005663D3" w:rsidRDefault="0002033A">
            <w:pPr>
              <w:numPr>
                <w:ilvl w:val="0"/>
                <w:numId w:val="11"/>
              </w:numPr>
              <w:jc w:val="both"/>
              <w:rPr>
                <w:sz w:val="20"/>
                <w:szCs w:val="20"/>
              </w:rPr>
            </w:pPr>
            <w:r>
              <w:rPr>
                <w:sz w:val="20"/>
                <w:szCs w:val="20"/>
              </w:rPr>
              <w:t>Fases en la planeación de una clase</w:t>
            </w:r>
            <w:r w:rsidR="00471C7D">
              <w:rPr>
                <w:sz w:val="20"/>
                <w:szCs w:val="20"/>
              </w:rPr>
              <w:t>, construcción e implementación de material didáctico.</w:t>
            </w:r>
          </w:p>
          <w:p w14:paraId="3E6A16BE" w14:textId="77777777" w:rsidR="005663D3" w:rsidRDefault="005663D3">
            <w:pPr>
              <w:ind w:left="720"/>
              <w:jc w:val="both"/>
              <w:rPr>
                <w:sz w:val="20"/>
                <w:szCs w:val="20"/>
              </w:rPr>
            </w:pPr>
          </w:p>
          <w:p w14:paraId="06F75656" w14:textId="7B29169F" w:rsidR="005663D3" w:rsidRDefault="0002033A">
            <w:pPr>
              <w:numPr>
                <w:ilvl w:val="0"/>
                <w:numId w:val="11"/>
              </w:numPr>
              <w:jc w:val="both"/>
              <w:rPr>
                <w:sz w:val="20"/>
                <w:szCs w:val="20"/>
              </w:rPr>
            </w:pPr>
            <w:r>
              <w:rPr>
                <w:sz w:val="20"/>
                <w:szCs w:val="20"/>
              </w:rPr>
              <w:t xml:space="preserve">Planeación de clases de </w:t>
            </w:r>
            <w:r w:rsidR="00471C7D">
              <w:rPr>
                <w:sz w:val="20"/>
                <w:szCs w:val="20"/>
              </w:rPr>
              <w:t xml:space="preserve">cálculo, creación de material didáctico y aplicación de técnicas de </w:t>
            </w:r>
            <w:r w:rsidR="00471C7D">
              <w:rPr>
                <w:sz w:val="20"/>
                <w:szCs w:val="20"/>
              </w:rPr>
              <w:lastRenderedPageBreak/>
              <w:t xml:space="preserve">socialización y registro de socializaciones. </w:t>
            </w:r>
          </w:p>
          <w:p w14:paraId="7CAD6569" w14:textId="77777777" w:rsidR="005663D3" w:rsidRDefault="005663D3" w:rsidP="00471C7D">
            <w:pPr>
              <w:jc w:val="both"/>
              <w:rPr>
                <w:sz w:val="20"/>
                <w:szCs w:val="20"/>
              </w:rPr>
            </w:pPr>
          </w:p>
          <w:p w14:paraId="281611A5" w14:textId="6A2BDB9F" w:rsidR="005663D3" w:rsidRPr="007E4C23" w:rsidRDefault="00471C7D" w:rsidP="007E4C23">
            <w:pPr>
              <w:numPr>
                <w:ilvl w:val="0"/>
                <w:numId w:val="11"/>
              </w:numPr>
              <w:jc w:val="both"/>
              <w:rPr>
                <w:sz w:val="20"/>
                <w:szCs w:val="20"/>
              </w:rPr>
            </w:pPr>
            <w:r>
              <w:rPr>
                <w:sz w:val="20"/>
                <w:szCs w:val="20"/>
              </w:rPr>
              <w:t xml:space="preserve">Planeación de clases de geometría, creación de material didáctico y aplicación de técnicas de socialización y registro de socializaciones. </w:t>
            </w:r>
          </w:p>
        </w:tc>
        <w:tc>
          <w:tcPr>
            <w:tcW w:w="2693" w:type="dxa"/>
          </w:tcPr>
          <w:p w14:paraId="71AFB2FE" w14:textId="77777777" w:rsidR="005663D3" w:rsidRDefault="005663D3">
            <w:pPr>
              <w:pBdr>
                <w:top w:val="nil"/>
                <w:left w:val="nil"/>
                <w:bottom w:val="nil"/>
                <w:right w:val="nil"/>
                <w:between w:val="nil"/>
              </w:pBdr>
              <w:ind w:left="317"/>
              <w:rPr>
                <w:color w:val="000000"/>
              </w:rPr>
            </w:pPr>
          </w:p>
          <w:p w14:paraId="7C72A21F" w14:textId="77777777" w:rsidR="005663D3" w:rsidRPr="001559F2" w:rsidRDefault="0002033A">
            <w:pPr>
              <w:numPr>
                <w:ilvl w:val="0"/>
                <w:numId w:val="4"/>
              </w:numPr>
              <w:pBdr>
                <w:top w:val="nil"/>
                <w:left w:val="nil"/>
                <w:bottom w:val="nil"/>
                <w:right w:val="nil"/>
                <w:between w:val="nil"/>
              </w:pBdr>
              <w:rPr>
                <w:color w:val="000000"/>
                <w:sz w:val="18"/>
                <w:szCs w:val="18"/>
              </w:rPr>
            </w:pPr>
            <w:r w:rsidRPr="001559F2">
              <w:rPr>
                <w:color w:val="000000"/>
                <w:sz w:val="18"/>
                <w:szCs w:val="18"/>
              </w:rPr>
              <w:t xml:space="preserve">Firmar la asistencia de clases </w:t>
            </w:r>
          </w:p>
          <w:p w14:paraId="54C2762C" w14:textId="77777777" w:rsidR="005663D3" w:rsidRDefault="005663D3">
            <w:pPr>
              <w:pBdr>
                <w:top w:val="nil"/>
                <w:left w:val="nil"/>
                <w:bottom w:val="nil"/>
                <w:right w:val="nil"/>
                <w:between w:val="nil"/>
              </w:pBdr>
              <w:ind w:left="360"/>
              <w:rPr>
                <w:color w:val="000000"/>
              </w:rPr>
            </w:pPr>
          </w:p>
          <w:p w14:paraId="433C5A04" w14:textId="77777777" w:rsidR="005663D3" w:rsidRDefault="0002033A">
            <w:pPr>
              <w:numPr>
                <w:ilvl w:val="0"/>
                <w:numId w:val="4"/>
              </w:numPr>
              <w:pBdr>
                <w:top w:val="nil"/>
                <w:left w:val="nil"/>
                <w:bottom w:val="nil"/>
                <w:right w:val="nil"/>
                <w:between w:val="nil"/>
              </w:pBdr>
              <w:rPr>
                <w:color w:val="000000"/>
                <w:sz w:val="18"/>
                <w:szCs w:val="18"/>
              </w:rPr>
            </w:pPr>
            <w:r>
              <w:rPr>
                <w:color w:val="000000"/>
                <w:sz w:val="18"/>
                <w:szCs w:val="18"/>
              </w:rPr>
              <w:t xml:space="preserve">Análisis de la programación. </w:t>
            </w:r>
          </w:p>
          <w:p w14:paraId="7D5611BC" w14:textId="77777777" w:rsidR="005663D3" w:rsidRDefault="005663D3">
            <w:pPr>
              <w:pBdr>
                <w:top w:val="nil"/>
                <w:left w:val="nil"/>
                <w:bottom w:val="nil"/>
                <w:right w:val="nil"/>
                <w:between w:val="nil"/>
              </w:pBdr>
              <w:ind w:left="360"/>
              <w:rPr>
                <w:color w:val="000000"/>
                <w:sz w:val="18"/>
                <w:szCs w:val="18"/>
              </w:rPr>
            </w:pPr>
          </w:p>
          <w:p w14:paraId="69F341AB" w14:textId="77777777" w:rsidR="005663D3" w:rsidRDefault="0002033A">
            <w:pPr>
              <w:numPr>
                <w:ilvl w:val="0"/>
                <w:numId w:val="4"/>
              </w:numPr>
              <w:pBdr>
                <w:top w:val="nil"/>
                <w:left w:val="nil"/>
                <w:bottom w:val="nil"/>
                <w:right w:val="nil"/>
                <w:between w:val="nil"/>
              </w:pBdr>
              <w:rPr>
                <w:color w:val="000000"/>
                <w:sz w:val="18"/>
                <w:szCs w:val="18"/>
              </w:rPr>
            </w:pPr>
            <w:r>
              <w:rPr>
                <w:color w:val="000000"/>
                <w:sz w:val="18"/>
                <w:szCs w:val="18"/>
              </w:rPr>
              <w:t>Organización    de    grupos    de trabajo.</w:t>
            </w:r>
          </w:p>
          <w:p w14:paraId="342B3E60" w14:textId="77777777" w:rsidR="005663D3" w:rsidRDefault="005663D3">
            <w:pPr>
              <w:pBdr>
                <w:top w:val="nil"/>
                <w:left w:val="nil"/>
                <w:bottom w:val="nil"/>
                <w:right w:val="nil"/>
                <w:between w:val="nil"/>
              </w:pBdr>
              <w:spacing w:line="276" w:lineRule="auto"/>
              <w:ind w:left="720"/>
              <w:rPr>
                <w:color w:val="000000"/>
                <w:sz w:val="18"/>
                <w:szCs w:val="18"/>
              </w:rPr>
            </w:pPr>
          </w:p>
          <w:p w14:paraId="7A04A903" w14:textId="77777777" w:rsidR="005663D3" w:rsidRDefault="0002033A">
            <w:pPr>
              <w:numPr>
                <w:ilvl w:val="0"/>
                <w:numId w:val="4"/>
              </w:numPr>
              <w:pBdr>
                <w:top w:val="nil"/>
                <w:left w:val="nil"/>
                <w:bottom w:val="nil"/>
                <w:right w:val="nil"/>
                <w:between w:val="nil"/>
              </w:pBdr>
              <w:rPr>
                <w:color w:val="000000"/>
                <w:sz w:val="18"/>
                <w:szCs w:val="18"/>
              </w:rPr>
            </w:pPr>
            <w:r>
              <w:rPr>
                <w:color w:val="000000"/>
                <w:sz w:val="18"/>
                <w:szCs w:val="18"/>
              </w:rPr>
              <w:t xml:space="preserve">Demostraciones de los ejercicios planteados según la temática. </w:t>
            </w:r>
          </w:p>
          <w:p w14:paraId="15FC6B80" w14:textId="77777777" w:rsidR="005663D3" w:rsidRDefault="005663D3" w:rsidP="00D900EC">
            <w:pPr>
              <w:pBdr>
                <w:top w:val="nil"/>
                <w:left w:val="nil"/>
                <w:bottom w:val="nil"/>
                <w:right w:val="nil"/>
                <w:between w:val="nil"/>
              </w:pBdr>
              <w:spacing w:line="276" w:lineRule="auto"/>
              <w:rPr>
                <w:color w:val="000000"/>
                <w:sz w:val="18"/>
                <w:szCs w:val="18"/>
              </w:rPr>
            </w:pPr>
          </w:p>
          <w:p w14:paraId="0FB4C16E" w14:textId="77777777" w:rsidR="005663D3" w:rsidRDefault="0002033A">
            <w:pPr>
              <w:numPr>
                <w:ilvl w:val="0"/>
                <w:numId w:val="4"/>
              </w:numPr>
              <w:pBdr>
                <w:top w:val="nil"/>
                <w:left w:val="nil"/>
                <w:bottom w:val="nil"/>
                <w:right w:val="nil"/>
                <w:between w:val="nil"/>
              </w:pBdr>
              <w:rPr>
                <w:color w:val="000000"/>
                <w:sz w:val="18"/>
                <w:szCs w:val="18"/>
              </w:rPr>
            </w:pPr>
            <w:r>
              <w:rPr>
                <w:color w:val="000000"/>
                <w:sz w:val="18"/>
                <w:szCs w:val="18"/>
              </w:rPr>
              <w:t xml:space="preserve">  Retroalimentación temática anterior. </w:t>
            </w:r>
          </w:p>
          <w:p w14:paraId="246D47B8" w14:textId="77777777" w:rsidR="005663D3" w:rsidRDefault="005663D3">
            <w:pPr>
              <w:pBdr>
                <w:top w:val="nil"/>
                <w:left w:val="nil"/>
                <w:bottom w:val="nil"/>
                <w:right w:val="nil"/>
                <w:between w:val="nil"/>
              </w:pBdr>
              <w:spacing w:line="276" w:lineRule="auto"/>
              <w:ind w:left="720"/>
              <w:rPr>
                <w:color w:val="000000"/>
                <w:sz w:val="18"/>
                <w:szCs w:val="18"/>
              </w:rPr>
            </w:pPr>
          </w:p>
          <w:p w14:paraId="608F7D03" w14:textId="398CB79E" w:rsidR="005663D3" w:rsidRPr="001559F2" w:rsidRDefault="0002033A" w:rsidP="001559F2">
            <w:pPr>
              <w:numPr>
                <w:ilvl w:val="0"/>
                <w:numId w:val="4"/>
              </w:numPr>
              <w:pBdr>
                <w:top w:val="nil"/>
                <w:left w:val="nil"/>
                <w:bottom w:val="nil"/>
                <w:right w:val="nil"/>
                <w:between w:val="nil"/>
              </w:pBdr>
              <w:rPr>
                <w:color w:val="000000"/>
                <w:sz w:val="18"/>
                <w:szCs w:val="18"/>
              </w:rPr>
            </w:pPr>
            <w:r>
              <w:rPr>
                <w:color w:val="000000"/>
                <w:sz w:val="18"/>
                <w:szCs w:val="18"/>
              </w:rPr>
              <w:t xml:space="preserve">Aclaración de dudas de los estudiantes, según la </w:t>
            </w:r>
            <w:r w:rsidRPr="001559F2">
              <w:rPr>
                <w:color w:val="000000"/>
                <w:sz w:val="18"/>
                <w:szCs w:val="18"/>
              </w:rPr>
              <w:t xml:space="preserve">lectura de la temática </w:t>
            </w:r>
          </w:p>
          <w:p w14:paraId="7BBBC5E3" w14:textId="77777777" w:rsidR="005663D3" w:rsidRDefault="005663D3">
            <w:pPr>
              <w:pBdr>
                <w:top w:val="nil"/>
                <w:left w:val="nil"/>
                <w:bottom w:val="nil"/>
                <w:right w:val="nil"/>
                <w:between w:val="nil"/>
              </w:pBdr>
              <w:spacing w:line="276" w:lineRule="auto"/>
              <w:ind w:left="720"/>
              <w:rPr>
                <w:color w:val="000000"/>
                <w:sz w:val="18"/>
                <w:szCs w:val="18"/>
              </w:rPr>
            </w:pPr>
          </w:p>
          <w:p w14:paraId="6DA38195" w14:textId="666D0A7A" w:rsidR="005663D3" w:rsidRDefault="0002033A">
            <w:pPr>
              <w:numPr>
                <w:ilvl w:val="0"/>
                <w:numId w:val="4"/>
              </w:numPr>
              <w:pBdr>
                <w:top w:val="nil"/>
                <w:left w:val="nil"/>
                <w:bottom w:val="nil"/>
                <w:right w:val="nil"/>
                <w:between w:val="nil"/>
              </w:pBdr>
              <w:rPr>
                <w:color w:val="000000"/>
                <w:sz w:val="18"/>
                <w:szCs w:val="18"/>
              </w:rPr>
            </w:pPr>
            <w:r>
              <w:rPr>
                <w:color w:val="000000"/>
                <w:sz w:val="18"/>
                <w:szCs w:val="18"/>
              </w:rPr>
              <w:t xml:space="preserve">Salidas al tablero para </w:t>
            </w:r>
            <w:r w:rsidR="001559F2">
              <w:rPr>
                <w:color w:val="000000"/>
                <w:sz w:val="18"/>
                <w:szCs w:val="18"/>
              </w:rPr>
              <w:t>exposición</w:t>
            </w:r>
            <w:r>
              <w:rPr>
                <w:color w:val="000000"/>
                <w:sz w:val="18"/>
                <w:szCs w:val="18"/>
              </w:rPr>
              <w:t xml:space="preserve"> de los temas tratados </w:t>
            </w:r>
          </w:p>
          <w:p w14:paraId="7AD6D7BD" w14:textId="77777777" w:rsidR="001559F2" w:rsidRDefault="001559F2" w:rsidP="001559F2">
            <w:pPr>
              <w:pStyle w:val="Prrafodelista"/>
              <w:rPr>
                <w:color w:val="000000"/>
                <w:sz w:val="18"/>
                <w:szCs w:val="18"/>
              </w:rPr>
            </w:pPr>
          </w:p>
          <w:p w14:paraId="0037E19C" w14:textId="003C96B4" w:rsidR="001559F2" w:rsidRDefault="001559F2">
            <w:pPr>
              <w:numPr>
                <w:ilvl w:val="0"/>
                <w:numId w:val="4"/>
              </w:numPr>
              <w:pBdr>
                <w:top w:val="nil"/>
                <w:left w:val="nil"/>
                <w:bottom w:val="nil"/>
                <w:right w:val="nil"/>
                <w:between w:val="nil"/>
              </w:pBdr>
              <w:rPr>
                <w:color w:val="000000"/>
                <w:sz w:val="18"/>
                <w:szCs w:val="18"/>
              </w:rPr>
            </w:pPr>
            <w:r>
              <w:rPr>
                <w:color w:val="000000"/>
                <w:sz w:val="18"/>
                <w:szCs w:val="18"/>
              </w:rPr>
              <w:t xml:space="preserve">Análisis bibliográfico </w:t>
            </w:r>
          </w:p>
          <w:p w14:paraId="318ECB64" w14:textId="77777777" w:rsidR="001559F2" w:rsidRDefault="001559F2" w:rsidP="001559F2">
            <w:pPr>
              <w:pStyle w:val="Prrafodelista"/>
              <w:rPr>
                <w:color w:val="000000"/>
                <w:sz w:val="18"/>
                <w:szCs w:val="18"/>
              </w:rPr>
            </w:pPr>
          </w:p>
          <w:p w14:paraId="2F6E325C" w14:textId="05928BE6" w:rsidR="001559F2" w:rsidRDefault="001559F2">
            <w:pPr>
              <w:numPr>
                <w:ilvl w:val="0"/>
                <w:numId w:val="4"/>
              </w:numPr>
              <w:pBdr>
                <w:top w:val="nil"/>
                <w:left w:val="nil"/>
                <w:bottom w:val="nil"/>
                <w:right w:val="nil"/>
                <w:between w:val="nil"/>
              </w:pBdr>
              <w:rPr>
                <w:color w:val="000000"/>
                <w:sz w:val="18"/>
                <w:szCs w:val="18"/>
              </w:rPr>
            </w:pPr>
            <w:r>
              <w:rPr>
                <w:color w:val="000000"/>
                <w:sz w:val="18"/>
                <w:szCs w:val="18"/>
              </w:rPr>
              <w:t xml:space="preserve">Debate de temas afines </w:t>
            </w:r>
          </w:p>
          <w:p w14:paraId="34AF3587" w14:textId="77777777" w:rsidR="005663D3" w:rsidRDefault="005663D3">
            <w:pPr>
              <w:rPr>
                <w:sz w:val="18"/>
                <w:szCs w:val="18"/>
              </w:rPr>
            </w:pPr>
          </w:p>
          <w:p w14:paraId="40A55462" w14:textId="77777777" w:rsidR="005663D3" w:rsidRDefault="005663D3">
            <w:pPr>
              <w:pBdr>
                <w:top w:val="nil"/>
                <w:left w:val="nil"/>
                <w:bottom w:val="nil"/>
                <w:right w:val="nil"/>
                <w:between w:val="nil"/>
              </w:pBdr>
              <w:ind w:left="360"/>
              <w:rPr>
                <w:color w:val="000000"/>
                <w:sz w:val="18"/>
                <w:szCs w:val="18"/>
              </w:rPr>
            </w:pPr>
          </w:p>
          <w:p w14:paraId="21A3135D" w14:textId="77777777" w:rsidR="005663D3" w:rsidRDefault="0002033A">
            <w:pPr>
              <w:numPr>
                <w:ilvl w:val="0"/>
                <w:numId w:val="4"/>
              </w:numPr>
              <w:pBdr>
                <w:top w:val="nil"/>
                <w:left w:val="nil"/>
                <w:bottom w:val="nil"/>
                <w:right w:val="nil"/>
                <w:between w:val="nil"/>
              </w:pBdr>
              <w:rPr>
                <w:color w:val="000000"/>
                <w:sz w:val="18"/>
                <w:szCs w:val="18"/>
              </w:rPr>
            </w:pPr>
            <w:r>
              <w:rPr>
                <w:color w:val="000000"/>
                <w:sz w:val="18"/>
                <w:szCs w:val="18"/>
              </w:rPr>
              <w:t>Uso de simuladores online para la aplicación de algunos temas</w:t>
            </w:r>
          </w:p>
          <w:p w14:paraId="082A8F82" w14:textId="77777777" w:rsidR="005663D3" w:rsidRDefault="005663D3">
            <w:pPr>
              <w:pBdr>
                <w:top w:val="nil"/>
                <w:left w:val="nil"/>
                <w:bottom w:val="nil"/>
                <w:right w:val="nil"/>
                <w:between w:val="nil"/>
              </w:pBdr>
              <w:spacing w:line="276" w:lineRule="auto"/>
              <w:ind w:left="720"/>
              <w:rPr>
                <w:color w:val="000000"/>
                <w:sz w:val="18"/>
                <w:szCs w:val="18"/>
              </w:rPr>
            </w:pPr>
          </w:p>
          <w:p w14:paraId="63D034F5" w14:textId="77777777" w:rsidR="005663D3" w:rsidRDefault="005663D3">
            <w:pPr>
              <w:pBdr>
                <w:top w:val="nil"/>
                <w:left w:val="nil"/>
                <w:bottom w:val="nil"/>
                <w:right w:val="nil"/>
                <w:between w:val="nil"/>
              </w:pBdr>
              <w:ind w:left="360"/>
              <w:rPr>
                <w:color w:val="000000"/>
                <w:sz w:val="18"/>
                <w:szCs w:val="18"/>
              </w:rPr>
            </w:pPr>
          </w:p>
          <w:p w14:paraId="458C86D3" w14:textId="77777777" w:rsidR="005663D3" w:rsidRDefault="005663D3">
            <w:pPr>
              <w:spacing w:line="200" w:lineRule="auto"/>
              <w:ind w:left="455" w:right="463"/>
              <w:rPr>
                <w:sz w:val="18"/>
                <w:szCs w:val="18"/>
              </w:rPr>
            </w:pPr>
          </w:p>
          <w:p w14:paraId="3B1D351A" w14:textId="77777777" w:rsidR="005663D3" w:rsidRDefault="005663D3">
            <w:pPr>
              <w:pBdr>
                <w:top w:val="nil"/>
                <w:left w:val="nil"/>
                <w:bottom w:val="nil"/>
                <w:right w:val="nil"/>
                <w:between w:val="nil"/>
              </w:pBdr>
              <w:ind w:left="360"/>
              <w:rPr>
                <w:color w:val="000000"/>
                <w:sz w:val="18"/>
                <w:szCs w:val="18"/>
              </w:rPr>
            </w:pPr>
          </w:p>
        </w:tc>
        <w:tc>
          <w:tcPr>
            <w:tcW w:w="2878" w:type="dxa"/>
          </w:tcPr>
          <w:p w14:paraId="6A8B0839" w14:textId="77777777" w:rsidR="005663D3" w:rsidRDefault="005663D3">
            <w:pPr>
              <w:pBdr>
                <w:top w:val="nil"/>
                <w:left w:val="nil"/>
                <w:bottom w:val="nil"/>
                <w:right w:val="nil"/>
                <w:between w:val="nil"/>
              </w:pBdr>
              <w:spacing w:line="276" w:lineRule="auto"/>
              <w:rPr>
                <w:color w:val="000000"/>
              </w:rPr>
            </w:pPr>
          </w:p>
          <w:p w14:paraId="72C7747B" w14:textId="62EF480F" w:rsidR="005663D3" w:rsidRDefault="0002033A">
            <w:pPr>
              <w:numPr>
                <w:ilvl w:val="0"/>
                <w:numId w:val="4"/>
              </w:numPr>
              <w:pBdr>
                <w:top w:val="nil"/>
                <w:left w:val="nil"/>
                <w:bottom w:val="nil"/>
                <w:right w:val="nil"/>
                <w:between w:val="nil"/>
              </w:pBdr>
              <w:spacing w:line="200" w:lineRule="auto"/>
              <w:ind w:left="175" w:right="463" w:hanging="175"/>
              <w:rPr>
                <w:color w:val="000000"/>
                <w:sz w:val="18"/>
                <w:szCs w:val="18"/>
              </w:rPr>
            </w:pPr>
            <w:r>
              <w:rPr>
                <w:color w:val="000000"/>
                <w:sz w:val="18"/>
                <w:szCs w:val="18"/>
              </w:rPr>
              <w:t xml:space="preserve"> Leer la temática de la clase siguiente de</w:t>
            </w:r>
            <w:r w:rsidR="001559F2">
              <w:rPr>
                <w:color w:val="000000"/>
                <w:sz w:val="18"/>
                <w:szCs w:val="18"/>
              </w:rPr>
              <w:t xml:space="preserve"> </w:t>
            </w:r>
            <w:r>
              <w:rPr>
                <w:color w:val="000000"/>
                <w:sz w:val="18"/>
                <w:szCs w:val="18"/>
              </w:rPr>
              <w:t>l</w:t>
            </w:r>
            <w:r w:rsidR="001559F2">
              <w:rPr>
                <w:color w:val="000000"/>
                <w:sz w:val="18"/>
                <w:szCs w:val="18"/>
              </w:rPr>
              <w:t xml:space="preserve">as </w:t>
            </w:r>
            <w:r w:rsidR="00736E7E">
              <w:rPr>
                <w:color w:val="000000"/>
                <w:sz w:val="18"/>
                <w:szCs w:val="18"/>
              </w:rPr>
              <w:t>guías</w:t>
            </w:r>
            <w:r w:rsidR="001559F2">
              <w:rPr>
                <w:color w:val="000000"/>
                <w:sz w:val="18"/>
                <w:szCs w:val="18"/>
              </w:rPr>
              <w:t xml:space="preserve"> </w:t>
            </w:r>
            <w:r w:rsidR="00736E7E">
              <w:rPr>
                <w:color w:val="000000"/>
                <w:sz w:val="18"/>
                <w:szCs w:val="18"/>
              </w:rPr>
              <w:t>creadas por el docente y el bl</w:t>
            </w:r>
            <w:r>
              <w:rPr>
                <w:color w:val="000000"/>
                <w:sz w:val="18"/>
                <w:szCs w:val="18"/>
              </w:rPr>
              <w:t>og del profesor.</w:t>
            </w:r>
          </w:p>
          <w:p w14:paraId="68CC8399" w14:textId="77777777" w:rsidR="005663D3" w:rsidRDefault="005663D3">
            <w:pPr>
              <w:pBdr>
                <w:top w:val="nil"/>
                <w:left w:val="nil"/>
                <w:bottom w:val="nil"/>
                <w:right w:val="nil"/>
                <w:between w:val="nil"/>
              </w:pBdr>
              <w:spacing w:line="200" w:lineRule="auto"/>
              <w:ind w:left="175" w:right="463"/>
              <w:rPr>
                <w:color w:val="000000"/>
                <w:sz w:val="18"/>
                <w:szCs w:val="18"/>
              </w:rPr>
            </w:pPr>
          </w:p>
          <w:p w14:paraId="08E17A99" w14:textId="51E51167" w:rsidR="005663D3" w:rsidRDefault="001559F2">
            <w:pPr>
              <w:numPr>
                <w:ilvl w:val="0"/>
                <w:numId w:val="4"/>
              </w:numPr>
              <w:pBdr>
                <w:top w:val="nil"/>
                <w:left w:val="nil"/>
                <w:bottom w:val="nil"/>
                <w:right w:val="nil"/>
                <w:between w:val="nil"/>
              </w:pBdr>
              <w:spacing w:line="200" w:lineRule="auto"/>
              <w:ind w:left="175" w:right="463" w:hanging="175"/>
              <w:rPr>
                <w:color w:val="000000"/>
                <w:sz w:val="18"/>
                <w:szCs w:val="18"/>
              </w:rPr>
            </w:pPr>
            <w:r>
              <w:rPr>
                <w:color w:val="000000"/>
                <w:sz w:val="18"/>
                <w:szCs w:val="18"/>
              </w:rPr>
              <w:t>Realización de</w:t>
            </w:r>
            <w:r w:rsidR="0002033A">
              <w:rPr>
                <w:color w:val="000000"/>
                <w:sz w:val="18"/>
                <w:szCs w:val="18"/>
              </w:rPr>
              <w:t xml:space="preserve"> ejercicios de refuerzo y aclaración de dudas.  </w:t>
            </w:r>
            <w:r w:rsidR="00736E7E">
              <w:rPr>
                <w:color w:val="000000"/>
                <w:sz w:val="18"/>
                <w:szCs w:val="18"/>
              </w:rPr>
              <w:t xml:space="preserve">De forma virtual o presencial. </w:t>
            </w:r>
          </w:p>
          <w:p w14:paraId="4D28F647" w14:textId="77777777" w:rsidR="005663D3" w:rsidRDefault="005663D3">
            <w:pPr>
              <w:pBdr>
                <w:top w:val="nil"/>
                <w:left w:val="nil"/>
                <w:bottom w:val="nil"/>
                <w:right w:val="nil"/>
                <w:between w:val="nil"/>
              </w:pBdr>
              <w:spacing w:line="276" w:lineRule="auto"/>
              <w:ind w:left="720"/>
              <w:rPr>
                <w:color w:val="000000"/>
                <w:sz w:val="18"/>
                <w:szCs w:val="18"/>
              </w:rPr>
            </w:pPr>
          </w:p>
          <w:p w14:paraId="377CF290" w14:textId="77777777" w:rsidR="005663D3" w:rsidRDefault="0002033A">
            <w:pPr>
              <w:numPr>
                <w:ilvl w:val="0"/>
                <w:numId w:val="4"/>
              </w:numPr>
              <w:pBdr>
                <w:top w:val="nil"/>
                <w:left w:val="nil"/>
                <w:bottom w:val="nil"/>
                <w:right w:val="nil"/>
                <w:between w:val="nil"/>
              </w:pBdr>
              <w:spacing w:line="200" w:lineRule="auto"/>
              <w:ind w:left="175" w:right="463" w:hanging="175"/>
              <w:rPr>
                <w:color w:val="000000"/>
                <w:sz w:val="18"/>
                <w:szCs w:val="18"/>
              </w:rPr>
            </w:pPr>
            <w:r>
              <w:rPr>
                <w:color w:val="000000"/>
                <w:sz w:val="18"/>
                <w:szCs w:val="18"/>
              </w:rPr>
              <w:t>Realización de trabajos individuales y grupales.</w:t>
            </w:r>
          </w:p>
          <w:p w14:paraId="4F723FF3" w14:textId="77777777" w:rsidR="005663D3" w:rsidRDefault="005663D3">
            <w:pPr>
              <w:pBdr>
                <w:top w:val="nil"/>
                <w:left w:val="nil"/>
                <w:bottom w:val="nil"/>
                <w:right w:val="nil"/>
                <w:between w:val="nil"/>
              </w:pBdr>
              <w:spacing w:line="276" w:lineRule="auto"/>
              <w:ind w:left="720"/>
              <w:rPr>
                <w:color w:val="000000"/>
                <w:sz w:val="18"/>
                <w:szCs w:val="18"/>
              </w:rPr>
            </w:pPr>
          </w:p>
          <w:p w14:paraId="6D0C2B9C" w14:textId="77777777" w:rsidR="005663D3" w:rsidRDefault="0002033A">
            <w:pPr>
              <w:numPr>
                <w:ilvl w:val="0"/>
                <w:numId w:val="4"/>
              </w:numPr>
              <w:pBdr>
                <w:top w:val="nil"/>
                <w:left w:val="nil"/>
                <w:bottom w:val="nil"/>
                <w:right w:val="nil"/>
                <w:between w:val="nil"/>
              </w:pBdr>
              <w:spacing w:line="200" w:lineRule="auto"/>
              <w:ind w:left="175" w:right="463" w:hanging="175"/>
              <w:rPr>
                <w:color w:val="000000"/>
                <w:sz w:val="18"/>
                <w:szCs w:val="18"/>
              </w:rPr>
            </w:pPr>
            <w:r>
              <w:rPr>
                <w:color w:val="000000"/>
                <w:sz w:val="18"/>
                <w:szCs w:val="18"/>
              </w:rPr>
              <w:t xml:space="preserve"> Revisión de la bibliografía complementaria según la temática.</w:t>
            </w:r>
          </w:p>
          <w:p w14:paraId="06F1F3D1" w14:textId="77777777" w:rsidR="005663D3" w:rsidRDefault="005663D3">
            <w:pPr>
              <w:pBdr>
                <w:top w:val="nil"/>
                <w:left w:val="nil"/>
                <w:bottom w:val="nil"/>
                <w:right w:val="nil"/>
                <w:between w:val="nil"/>
              </w:pBdr>
              <w:spacing w:line="276" w:lineRule="auto"/>
              <w:ind w:left="720"/>
              <w:rPr>
                <w:color w:val="000000"/>
                <w:sz w:val="18"/>
                <w:szCs w:val="18"/>
              </w:rPr>
            </w:pPr>
          </w:p>
          <w:p w14:paraId="0B233B06" w14:textId="77777777" w:rsidR="005663D3" w:rsidRDefault="0002033A">
            <w:pPr>
              <w:pBdr>
                <w:top w:val="nil"/>
                <w:left w:val="nil"/>
                <w:bottom w:val="nil"/>
                <w:right w:val="nil"/>
                <w:between w:val="nil"/>
              </w:pBdr>
              <w:spacing w:line="200" w:lineRule="auto"/>
              <w:ind w:left="175" w:right="463"/>
              <w:rPr>
                <w:color w:val="000000"/>
                <w:sz w:val="18"/>
                <w:szCs w:val="18"/>
              </w:rPr>
            </w:pPr>
            <w:r>
              <w:rPr>
                <w:color w:val="000000"/>
                <w:sz w:val="18"/>
                <w:szCs w:val="18"/>
              </w:rPr>
              <w:t xml:space="preserve"> </w:t>
            </w:r>
          </w:p>
          <w:p w14:paraId="619BFB17" w14:textId="77777777" w:rsidR="005663D3" w:rsidRDefault="005663D3">
            <w:pPr>
              <w:pBdr>
                <w:top w:val="nil"/>
                <w:left w:val="nil"/>
                <w:bottom w:val="nil"/>
                <w:right w:val="nil"/>
                <w:between w:val="nil"/>
              </w:pBdr>
              <w:spacing w:after="200" w:line="276" w:lineRule="auto"/>
              <w:rPr>
                <w:color w:val="000000"/>
              </w:rPr>
            </w:pPr>
          </w:p>
        </w:tc>
      </w:tr>
    </w:tbl>
    <w:p w14:paraId="2F9FC84F" w14:textId="77777777" w:rsidR="005663D3" w:rsidRDefault="005663D3" w:rsidP="007E4C23">
      <w:pPr>
        <w:pBdr>
          <w:top w:val="nil"/>
          <w:left w:val="nil"/>
          <w:bottom w:val="nil"/>
          <w:right w:val="nil"/>
          <w:between w:val="nil"/>
        </w:pBdr>
        <w:tabs>
          <w:tab w:val="left" w:pos="6508"/>
        </w:tabs>
        <w:spacing w:after="0" w:line="276" w:lineRule="auto"/>
        <w:rPr>
          <w:b/>
          <w:color w:val="000000"/>
          <w:sz w:val="28"/>
          <w:szCs w:val="28"/>
        </w:rPr>
      </w:pPr>
    </w:p>
    <w:p w14:paraId="1FD4540B" w14:textId="77777777" w:rsidR="005663D3" w:rsidRDefault="0002033A">
      <w:pPr>
        <w:numPr>
          <w:ilvl w:val="0"/>
          <w:numId w:val="9"/>
        </w:numPr>
        <w:pBdr>
          <w:top w:val="nil"/>
          <w:left w:val="nil"/>
          <w:bottom w:val="nil"/>
          <w:right w:val="nil"/>
          <w:between w:val="nil"/>
        </w:pBdr>
        <w:tabs>
          <w:tab w:val="left" w:pos="6508"/>
        </w:tabs>
        <w:spacing w:after="200" w:line="276" w:lineRule="auto"/>
        <w:jc w:val="center"/>
      </w:pPr>
      <w:r>
        <w:rPr>
          <w:b/>
          <w:color w:val="000000"/>
          <w:sz w:val="28"/>
          <w:szCs w:val="28"/>
        </w:rPr>
        <w:t xml:space="preserve">EVALUACIÓN </w:t>
      </w:r>
      <w:r>
        <w:rPr>
          <w:color w:val="000000"/>
          <w:sz w:val="28"/>
          <w:szCs w:val="28"/>
        </w:rPr>
        <w:t>(primer parcial 30%. Segundo parcial 30% Examen Final 40%)</w:t>
      </w:r>
    </w:p>
    <w:p w14:paraId="2FA8FF91" w14:textId="08AB0FC7" w:rsidR="005663D3" w:rsidRDefault="0002033A">
      <w:pPr>
        <w:pBdr>
          <w:top w:val="nil"/>
          <w:left w:val="nil"/>
          <w:bottom w:val="nil"/>
          <w:right w:val="nil"/>
          <w:between w:val="nil"/>
        </w:pBdr>
        <w:spacing w:after="0" w:line="240" w:lineRule="auto"/>
        <w:jc w:val="both"/>
        <w:rPr>
          <w:color w:val="000000"/>
        </w:rPr>
      </w:pPr>
      <w:r>
        <w:rPr>
          <w:color w:val="000000"/>
        </w:rPr>
        <w:t xml:space="preserve">La asignatura de </w:t>
      </w:r>
      <w:r w:rsidR="009954B1">
        <w:rPr>
          <w:color w:val="000000"/>
        </w:rPr>
        <w:t>didáctica</w:t>
      </w:r>
      <w:r>
        <w:rPr>
          <w:color w:val="000000"/>
        </w:rPr>
        <w:t xml:space="preserve"> de</w:t>
      </w:r>
      <w:r w:rsidR="009954B1">
        <w:rPr>
          <w:color w:val="000000"/>
        </w:rPr>
        <w:t xml:space="preserve">l cálculo y la geometría </w:t>
      </w:r>
      <w:r>
        <w:rPr>
          <w:color w:val="000000"/>
        </w:rPr>
        <w:t>está diseñada para ser desarrollada de modo presencial</w:t>
      </w:r>
      <w:r w:rsidR="009954B1">
        <w:rPr>
          <w:color w:val="000000"/>
        </w:rPr>
        <w:t xml:space="preserve"> o virtual</w:t>
      </w:r>
      <w:r>
        <w:rPr>
          <w:color w:val="000000"/>
        </w:rPr>
        <w:t xml:space="preserve">, se requiere de la orientación del docente, la cual obviamente irá acompañada de los avances de cada estudiante. Por lo </w:t>
      </w:r>
      <w:r w:rsidR="009954B1">
        <w:rPr>
          <w:color w:val="000000"/>
        </w:rPr>
        <w:t>tanto,</w:t>
      </w:r>
      <w:r>
        <w:rPr>
          <w:color w:val="000000"/>
        </w:rPr>
        <w:t xml:space="preserve"> la evaluación será de carácter formativo que atiende el proceso de aprendizaje a lo largo del </w:t>
      </w:r>
      <w:r w:rsidR="009954B1">
        <w:rPr>
          <w:color w:val="000000"/>
        </w:rPr>
        <w:t>semestre.</w:t>
      </w:r>
      <w:r>
        <w:rPr>
          <w:color w:val="000000"/>
        </w:rPr>
        <w:t xml:space="preserve"> Por este motivo la valoración del aprendizaje toma en cuenta los siguientes criterios:</w:t>
      </w:r>
    </w:p>
    <w:p w14:paraId="016121CA" w14:textId="77777777" w:rsidR="005663D3" w:rsidRDefault="005663D3">
      <w:pPr>
        <w:pBdr>
          <w:top w:val="nil"/>
          <w:left w:val="nil"/>
          <w:bottom w:val="nil"/>
          <w:right w:val="nil"/>
          <w:between w:val="nil"/>
        </w:pBdr>
        <w:spacing w:after="0" w:line="240" w:lineRule="auto"/>
        <w:jc w:val="both"/>
        <w:rPr>
          <w:color w:val="000000"/>
        </w:rPr>
      </w:pPr>
    </w:p>
    <w:p w14:paraId="7DA75587" w14:textId="77777777" w:rsidR="00E34741" w:rsidRDefault="00E34741">
      <w:pPr>
        <w:tabs>
          <w:tab w:val="left" w:pos="6508"/>
        </w:tabs>
        <w:jc w:val="both"/>
      </w:pPr>
    </w:p>
    <w:p w14:paraId="0659FA22" w14:textId="47C1DD69" w:rsidR="005663D3" w:rsidRPr="00BD608E" w:rsidRDefault="0002033A" w:rsidP="00BD608E">
      <w:pPr>
        <w:pStyle w:val="Prrafodelista"/>
        <w:numPr>
          <w:ilvl w:val="0"/>
          <w:numId w:val="18"/>
        </w:numPr>
        <w:tabs>
          <w:tab w:val="left" w:pos="6508"/>
        </w:tabs>
        <w:jc w:val="both"/>
      </w:pPr>
      <w:r w:rsidRPr="00BD608E">
        <w:t xml:space="preserve">La asistencia </w:t>
      </w:r>
      <w:r w:rsidR="00BD608E" w:rsidRPr="00BD608E">
        <w:t>y participación, argumentativa y crítica constructiva en</w:t>
      </w:r>
      <w:r w:rsidRPr="00BD608E">
        <w:t xml:space="preserve"> las clases.</w:t>
      </w:r>
    </w:p>
    <w:p w14:paraId="44DDA339" w14:textId="208300DF" w:rsidR="005663D3" w:rsidRPr="00BD608E" w:rsidRDefault="0002033A" w:rsidP="00BD608E">
      <w:pPr>
        <w:pStyle w:val="Prrafodelista"/>
        <w:numPr>
          <w:ilvl w:val="0"/>
          <w:numId w:val="18"/>
        </w:numPr>
        <w:tabs>
          <w:tab w:val="left" w:pos="6508"/>
        </w:tabs>
        <w:jc w:val="both"/>
      </w:pPr>
      <w:r w:rsidRPr="00BD608E">
        <w:t>La entrega de los trabajos</w:t>
      </w:r>
      <w:r w:rsidR="00BD608E" w:rsidRPr="00BD608E">
        <w:t xml:space="preserve"> puntuales y cumpliendo las normas de presentación y redacción recomendadas</w:t>
      </w:r>
      <w:r w:rsidRPr="00BD608E">
        <w:t>.</w:t>
      </w:r>
    </w:p>
    <w:p w14:paraId="05CBA1E0" w14:textId="10091914" w:rsidR="005663D3" w:rsidRPr="00BD608E" w:rsidRDefault="0002033A" w:rsidP="00BD608E">
      <w:pPr>
        <w:pStyle w:val="Prrafodelista"/>
        <w:numPr>
          <w:ilvl w:val="0"/>
          <w:numId w:val="18"/>
        </w:numPr>
        <w:tabs>
          <w:tab w:val="left" w:pos="6508"/>
        </w:tabs>
        <w:jc w:val="both"/>
      </w:pPr>
      <w:r w:rsidRPr="00BD608E">
        <w:lastRenderedPageBreak/>
        <w:t>La participación comprometida en los trabajos de equipo.</w:t>
      </w:r>
    </w:p>
    <w:p w14:paraId="700DD2A2" w14:textId="77777777" w:rsidR="005663D3" w:rsidRPr="00BD608E" w:rsidRDefault="0002033A" w:rsidP="00BD608E">
      <w:pPr>
        <w:pStyle w:val="Prrafodelista"/>
        <w:numPr>
          <w:ilvl w:val="0"/>
          <w:numId w:val="18"/>
        </w:numPr>
        <w:tabs>
          <w:tab w:val="left" w:pos="6508"/>
        </w:tabs>
        <w:jc w:val="both"/>
      </w:pPr>
      <w:r w:rsidRPr="00BD608E">
        <w:t xml:space="preserve">La capacidad para organizar y compartir información en equipo y en clase. </w:t>
      </w:r>
    </w:p>
    <w:p w14:paraId="5A025AB2" w14:textId="77777777" w:rsidR="005663D3" w:rsidRPr="00BD608E" w:rsidRDefault="0002033A" w:rsidP="00BD608E">
      <w:pPr>
        <w:pStyle w:val="Prrafodelista"/>
        <w:numPr>
          <w:ilvl w:val="0"/>
          <w:numId w:val="18"/>
        </w:numPr>
        <w:tabs>
          <w:tab w:val="left" w:pos="6508"/>
        </w:tabs>
        <w:jc w:val="both"/>
      </w:pPr>
      <w:r w:rsidRPr="00BD608E">
        <w:t>La capacidad creativa y colaborativa en el trabajo en equipo.</w:t>
      </w:r>
    </w:p>
    <w:p w14:paraId="275E4205" w14:textId="77D765B0" w:rsidR="005663D3" w:rsidRPr="00BD608E" w:rsidRDefault="0002033A" w:rsidP="00BD608E">
      <w:pPr>
        <w:pStyle w:val="Prrafodelista"/>
        <w:numPr>
          <w:ilvl w:val="0"/>
          <w:numId w:val="18"/>
        </w:numPr>
        <w:tabs>
          <w:tab w:val="left" w:pos="6508"/>
        </w:tabs>
        <w:jc w:val="both"/>
      </w:pPr>
      <w:r w:rsidRPr="00BD608E">
        <w:t>El desarrollo de trabajos voluntarios (se estimará la calidad sobre la cantidad</w:t>
      </w:r>
      <w:r w:rsidR="00BD608E">
        <w:t>.</w:t>
      </w:r>
    </w:p>
    <w:p w14:paraId="66178E1C" w14:textId="57AF36D5" w:rsidR="005663D3" w:rsidRPr="00BD608E" w:rsidRDefault="0002033A" w:rsidP="00BD608E">
      <w:pPr>
        <w:pStyle w:val="Prrafodelista"/>
        <w:numPr>
          <w:ilvl w:val="0"/>
          <w:numId w:val="18"/>
        </w:numPr>
        <w:tabs>
          <w:tab w:val="left" w:pos="6508"/>
        </w:tabs>
        <w:jc w:val="both"/>
      </w:pPr>
      <w:r w:rsidRPr="00BD608E">
        <w:t>Todo lo anterior quedará reflejado en una evaluación que se desglosa de la siguiente forma</w:t>
      </w:r>
      <w:r w:rsidR="00BD608E">
        <w:t>.</w:t>
      </w:r>
    </w:p>
    <w:p w14:paraId="30B3AF46" w14:textId="771E53D8" w:rsidR="005663D3" w:rsidRDefault="0002033A">
      <w:pPr>
        <w:tabs>
          <w:tab w:val="left" w:pos="6508"/>
        </w:tabs>
        <w:jc w:val="both"/>
      </w:pPr>
      <w:r w:rsidRPr="005E650E">
        <w:rPr>
          <w:b/>
          <w:bCs/>
        </w:rPr>
        <w:t>Primer parcial:</w:t>
      </w:r>
      <w:r>
        <w:t xml:space="preserve"> </w:t>
      </w:r>
      <w:r w:rsidRPr="005E650E">
        <w:t xml:space="preserve">que </w:t>
      </w:r>
      <w:r w:rsidR="000E085A">
        <w:t>involucrará actividades como</w:t>
      </w:r>
      <w:r w:rsidR="003419C5">
        <w:t>: análisis bibliográfico, resumen, ensayo argumentativo</w:t>
      </w:r>
      <w:r w:rsidRPr="005E650E">
        <w:t xml:space="preserve"> que monitorea el aprendizaje de los conocimientos básicos estudiados. Se evaluará el nivel de adquisición de las nociones significativas para la conceptualización que servirán como referentes para abordar </w:t>
      </w:r>
      <w:r w:rsidR="005E650E" w:rsidRPr="005E650E">
        <w:t>los problemas</w:t>
      </w:r>
      <w:r w:rsidRPr="005E650E">
        <w:t xml:space="preserve">, </w:t>
      </w:r>
      <w:r>
        <w:t>En este aspecto se incluye la percepción docente del desempeño y la capacidad analítica del estudiante en clase, su participación en clase, el desarrollo de “actividades complementarias” y, sobre todo, la entrega de trabajos individuales para un total del 30%.</w:t>
      </w:r>
    </w:p>
    <w:p w14:paraId="7857E7DE" w14:textId="60227524" w:rsidR="005663D3" w:rsidRDefault="0002033A">
      <w:pPr>
        <w:tabs>
          <w:tab w:val="left" w:pos="6508"/>
        </w:tabs>
        <w:jc w:val="both"/>
      </w:pPr>
      <w:r w:rsidRPr="005E650E">
        <w:rPr>
          <w:b/>
          <w:bCs/>
        </w:rPr>
        <w:t xml:space="preserve">Segundo parcial: </w:t>
      </w:r>
      <w:r w:rsidRPr="005E650E">
        <w:t xml:space="preserve"> que será acumulativa objetivando el cumplimiento de las actividades más relevantes del proceso de desarrollo académico del estudiante</w:t>
      </w:r>
      <w:r w:rsidR="003419C5">
        <w:t xml:space="preserve"> (mapa mental, mapa conceptual, debata, resumen)</w:t>
      </w:r>
      <w:r w:rsidRPr="005E650E">
        <w:t xml:space="preserve"> Incluye desde la asistencia a clases, la entrega de informes, la realización de exposiciones planeadas y el cumplimiento de las actividades programadas de acuerdo con los temas de los bloques de contenidos de esta programación. También tendrá un valor del 30%, pero el 20% podría ser el valor que se asigne a los informes escritos que demuestra el cumplimiento a cada sesión de trabajo expresada en bloques de una semana cada uno.</w:t>
      </w:r>
    </w:p>
    <w:p w14:paraId="60A62E9C" w14:textId="77777777" w:rsidR="009B756E" w:rsidRDefault="005E650E">
      <w:pPr>
        <w:tabs>
          <w:tab w:val="left" w:pos="396"/>
          <w:tab w:val="left" w:pos="1388"/>
        </w:tabs>
        <w:spacing w:before="40"/>
        <w:jc w:val="both"/>
      </w:pPr>
      <w:r w:rsidRPr="005E650E">
        <w:rPr>
          <w:b/>
          <w:bCs/>
        </w:rPr>
        <w:t>E</w:t>
      </w:r>
      <w:r w:rsidR="0002033A" w:rsidRPr="005E650E">
        <w:rPr>
          <w:b/>
          <w:bCs/>
        </w:rPr>
        <w:t>xamen final:</w:t>
      </w:r>
      <w:r w:rsidR="0002033A" w:rsidRPr="005E650E">
        <w:t xml:space="preserve"> que completará el 100% de la calificación, por lo </w:t>
      </w:r>
      <w:r w:rsidRPr="005E650E">
        <w:t>tanto,</w:t>
      </w:r>
      <w:r w:rsidR="0002033A" w:rsidRPr="005E650E">
        <w:t xml:space="preserve"> éste valdrá el 40% y será</w:t>
      </w:r>
      <w:r w:rsidR="003419C5">
        <w:t xml:space="preserve">: la creación de un material </w:t>
      </w:r>
      <w:r w:rsidR="00151FF4">
        <w:t>didáctico</w:t>
      </w:r>
      <w:r w:rsidR="003419C5">
        <w:t xml:space="preserve"> para complementar el proceso de enseñanza aprendizaje de temas específicos de </w:t>
      </w:r>
      <w:r w:rsidR="00151FF4">
        <w:t>cálculo</w:t>
      </w:r>
      <w:r w:rsidR="003419C5">
        <w:t xml:space="preserve"> y geometría, </w:t>
      </w:r>
      <w:r w:rsidR="00151FF4">
        <w:t>la socialización y aplicación de la herramienta didáctica creada, cuadro comparativo de modelos didácticos y</w:t>
      </w:r>
      <w:r w:rsidR="0002033A" w:rsidRPr="005E650E">
        <w:t xml:space="preserve"> el informe del trabajo de campo </w:t>
      </w:r>
      <w:r w:rsidR="00151FF4">
        <w:t xml:space="preserve">con evidencias fotográficas y listados de asistencia </w:t>
      </w:r>
      <w:r w:rsidR="0002033A" w:rsidRPr="005E650E">
        <w:t xml:space="preserve">que evalúe la aplicación de conocimientos adquiridos, a partir de la </w:t>
      </w:r>
      <w:r w:rsidRPr="005E650E">
        <w:t>realización</w:t>
      </w:r>
      <w:r w:rsidR="0002033A" w:rsidRPr="005E650E">
        <w:t xml:space="preserve"> de una estructura curricular de las asignaturas de </w:t>
      </w:r>
      <w:r w:rsidRPr="005E650E">
        <w:t>cálculo y geometría</w:t>
      </w:r>
      <w:r w:rsidR="0002033A" w:rsidRPr="005E650E">
        <w:t xml:space="preserve"> para la </w:t>
      </w:r>
      <w:r w:rsidRPr="005E650E">
        <w:t>básica</w:t>
      </w:r>
      <w:r w:rsidR="0002033A" w:rsidRPr="005E650E">
        <w:t xml:space="preserve"> secundaria</w:t>
      </w:r>
      <w:r w:rsidR="009B756E">
        <w:t>-</w:t>
      </w:r>
    </w:p>
    <w:p w14:paraId="3BE8682D" w14:textId="77777777" w:rsidR="009B756E" w:rsidRDefault="009B756E">
      <w:pPr>
        <w:tabs>
          <w:tab w:val="left" w:pos="396"/>
          <w:tab w:val="left" w:pos="1388"/>
        </w:tabs>
        <w:spacing w:before="40"/>
        <w:jc w:val="both"/>
      </w:pPr>
    </w:p>
    <w:p w14:paraId="106B5E75" w14:textId="77777777" w:rsidR="009B756E" w:rsidRDefault="009B756E">
      <w:pPr>
        <w:tabs>
          <w:tab w:val="left" w:pos="396"/>
          <w:tab w:val="left" w:pos="1388"/>
        </w:tabs>
        <w:spacing w:before="40"/>
        <w:jc w:val="both"/>
      </w:pPr>
    </w:p>
    <w:p w14:paraId="5F672EE0" w14:textId="5DF162E2" w:rsidR="005663D3" w:rsidRPr="005E650E" w:rsidRDefault="0002033A">
      <w:pPr>
        <w:tabs>
          <w:tab w:val="left" w:pos="396"/>
          <w:tab w:val="left" w:pos="1388"/>
        </w:tabs>
        <w:spacing w:before="40"/>
        <w:jc w:val="both"/>
      </w:pPr>
      <w:r w:rsidRPr="005E650E">
        <w:t xml:space="preserve"> </w:t>
      </w:r>
    </w:p>
    <w:p w14:paraId="48457033" w14:textId="77777777" w:rsidR="005663D3" w:rsidRDefault="0002033A">
      <w:pPr>
        <w:numPr>
          <w:ilvl w:val="0"/>
          <w:numId w:val="9"/>
        </w:numPr>
        <w:pBdr>
          <w:top w:val="nil"/>
          <w:left w:val="nil"/>
          <w:bottom w:val="nil"/>
          <w:right w:val="nil"/>
          <w:between w:val="nil"/>
        </w:pBdr>
        <w:tabs>
          <w:tab w:val="left" w:pos="6508"/>
        </w:tabs>
        <w:spacing w:after="200" w:line="276" w:lineRule="auto"/>
      </w:pPr>
      <w:r>
        <w:rPr>
          <w:b/>
          <w:color w:val="000000"/>
        </w:rPr>
        <w:lastRenderedPageBreak/>
        <w:t>METODOLOGÍA DEL CURSO</w:t>
      </w:r>
    </w:p>
    <w:p w14:paraId="2AEE3C01" w14:textId="77777777" w:rsidR="005663D3" w:rsidRDefault="0002033A">
      <w:pPr>
        <w:numPr>
          <w:ilvl w:val="0"/>
          <w:numId w:val="1"/>
        </w:numPr>
        <w:spacing w:after="0" w:line="240" w:lineRule="auto"/>
        <w:jc w:val="both"/>
        <w:rPr>
          <w:rFonts w:ascii="Tahoma" w:eastAsia="Tahoma" w:hAnsi="Tahoma" w:cs="Tahoma"/>
          <w:sz w:val="16"/>
          <w:szCs w:val="16"/>
        </w:rPr>
      </w:pPr>
      <w:r>
        <w:rPr>
          <w:rFonts w:ascii="Tahoma" w:eastAsia="Tahoma" w:hAnsi="Tahoma" w:cs="Tahoma"/>
          <w:b/>
          <w:sz w:val="16"/>
          <w:szCs w:val="16"/>
        </w:rPr>
        <w:t>METODOLOGIA</w:t>
      </w:r>
    </w:p>
    <w:p w14:paraId="1080C649" w14:textId="77777777" w:rsidR="005663D3" w:rsidRDefault="005663D3">
      <w:pPr>
        <w:ind w:left="720"/>
        <w:jc w:val="both"/>
        <w:rPr>
          <w:rFonts w:ascii="Tahoma" w:eastAsia="Tahoma" w:hAnsi="Tahoma" w:cs="Tahoma"/>
          <w:b/>
          <w:sz w:val="16"/>
          <w:szCs w:val="16"/>
        </w:rPr>
      </w:pPr>
    </w:p>
    <w:p w14:paraId="38C89857" w14:textId="4B63B11E" w:rsidR="005663D3" w:rsidRPr="009B756E" w:rsidRDefault="0002033A">
      <w:pPr>
        <w:jc w:val="both"/>
        <w:rPr>
          <w:rFonts w:ascii="Tahoma" w:eastAsia="Tahoma" w:hAnsi="Tahoma" w:cs="Tahoma"/>
          <w:sz w:val="20"/>
          <w:szCs w:val="20"/>
        </w:rPr>
      </w:pPr>
      <w:r>
        <w:rPr>
          <w:rFonts w:ascii="Tahoma" w:eastAsia="Tahoma" w:hAnsi="Tahoma" w:cs="Tahoma"/>
          <w:sz w:val="20"/>
          <w:szCs w:val="20"/>
        </w:rPr>
        <w:t xml:space="preserve">Para facilitar la formación de los estudiantes se han diseñados estrategias metodológicas encaminadas a mejorar los procesos de aprendizajes, las cuales se </w:t>
      </w:r>
      <w:r w:rsidR="00BF7BAC">
        <w:rPr>
          <w:rFonts w:ascii="Tahoma" w:eastAsia="Tahoma" w:hAnsi="Tahoma" w:cs="Tahoma"/>
          <w:sz w:val="20"/>
          <w:szCs w:val="20"/>
        </w:rPr>
        <w:t>aplicarán</w:t>
      </w:r>
      <w:r>
        <w:rPr>
          <w:rFonts w:ascii="Tahoma" w:eastAsia="Tahoma" w:hAnsi="Tahoma" w:cs="Tahoma"/>
          <w:sz w:val="20"/>
          <w:szCs w:val="20"/>
        </w:rPr>
        <w:t xml:space="preserve"> durante el desarrollo de la programación, con participaciones individuales y grupales guiadas por el profesor; Se tendrá en cuenta las siguientes</w:t>
      </w:r>
    </w:p>
    <w:p w14:paraId="0289189A" w14:textId="77777777" w:rsidR="005663D3" w:rsidRDefault="0002033A">
      <w:pPr>
        <w:numPr>
          <w:ilvl w:val="0"/>
          <w:numId w:val="12"/>
        </w:numPr>
        <w:spacing w:after="0" w:line="240" w:lineRule="auto"/>
        <w:jc w:val="both"/>
        <w:rPr>
          <w:b/>
          <w:sz w:val="16"/>
          <w:szCs w:val="16"/>
        </w:rPr>
      </w:pPr>
      <w:r>
        <w:rPr>
          <w:rFonts w:ascii="Tahoma" w:eastAsia="Tahoma" w:hAnsi="Tahoma" w:cs="Tahoma"/>
          <w:b/>
          <w:sz w:val="16"/>
          <w:szCs w:val="16"/>
        </w:rPr>
        <w:t>TRABAJO INDEPENDIENTE DEL ESTUDIANTE</w:t>
      </w:r>
    </w:p>
    <w:p w14:paraId="60817B00" w14:textId="77777777" w:rsidR="005663D3" w:rsidRDefault="005663D3">
      <w:pPr>
        <w:ind w:left="720"/>
        <w:jc w:val="both"/>
        <w:rPr>
          <w:rFonts w:ascii="Tahoma" w:eastAsia="Tahoma" w:hAnsi="Tahoma" w:cs="Tahoma"/>
          <w:sz w:val="16"/>
          <w:szCs w:val="16"/>
        </w:rPr>
      </w:pPr>
    </w:p>
    <w:p w14:paraId="62588B89" w14:textId="75DA80D8" w:rsidR="005663D3" w:rsidRDefault="0002033A">
      <w:pPr>
        <w:numPr>
          <w:ilvl w:val="0"/>
          <w:numId w:val="13"/>
        </w:numPr>
        <w:spacing w:after="0" w:line="240" w:lineRule="auto"/>
        <w:jc w:val="both"/>
        <w:rPr>
          <w:sz w:val="20"/>
          <w:szCs w:val="20"/>
        </w:rPr>
      </w:pPr>
      <w:r>
        <w:rPr>
          <w:rFonts w:ascii="Tahoma" w:eastAsia="Tahoma" w:hAnsi="Tahoma" w:cs="Tahoma"/>
          <w:sz w:val="20"/>
          <w:szCs w:val="20"/>
        </w:rPr>
        <w:t xml:space="preserve">Desarrollo de guías </w:t>
      </w:r>
      <w:r w:rsidR="00BF7BAC">
        <w:rPr>
          <w:rFonts w:ascii="Tahoma" w:eastAsia="Tahoma" w:hAnsi="Tahoma" w:cs="Tahoma"/>
          <w:sz w:val="20"/>
          <w:szCs w:val="20"/>
        </w:rPr>
        <w:t>didácticas</w:t>
      </w:r>
      <w:r>
        <w:rPr>
          <w:rFonts w:ascii="Tahoma" w:eastAsia="Tahoma" w:hAnsi="Tahoma" w:cs="Tahoma"/>
          <w:sz w:val="20"/>
          <w:szCs w:val="20"/>
        </w:rPr>
        <w:t xml:space="preserve"> </w:t>
      </w:r>
    </w:p>
    <w:p w14:paraId="79EE041F" w14:textId="77777777" w:rsidR="005663D3" w:rsidRDefault="0002033A">
      <w:pPr>
        <w:numPr>
          <w:ilvl w:val="0"/>
          <w:numId w:val="13"/>
        </w:numPr>
        <w:spacing w:after="0" w:line="240" w:lineRule="auto"/>
        <w:jc w:val="both"/>
        <w:rPr>
          <w:sz w:val="20"/>
          <w:szCs w:val="20"/>
        </w:rPr>
      </w:pPr>
      <w:r>
        <w:rPr>
          <w:rFonts w:ascii="Tahoma" w:eastAsia="Tahoma" w:hAnsi="Tahoma" w:cs="Tahoma"/>
          <w:sz w:val="20"/>
          <w:szCs w:val="20"/>
        </w:rPr>
        <w:t>Trabajos en grupos</w:t>
      </w:r>
    </w:p>
    <w:p w14:paraId="3B21150B" w14:textId="77777777" w:rsidR="005663D3" w:rsidRDefault="0002033A">
      <w:pPr>
        <w:numPr>
          <w:ilvl w:val="0"/>
          <w:numId w:val="13"/>
        </w:numPr>
        <w:spacing w:after="0" w:line="240" w:lineRule="auto"/>
        <w:jc w:val="both"/>
        <w:rPr>
          <w:sz w:val="20"/>
          <w:szCs w:val="20"/>
        </w:rPr>
      </w:pPr>
      <w:r>
        <w:rPr>
          <w:rFonts w:ascii="Tahoma" w:eastAsia="Tahoma" w:hAnsi="Tahoma" w:cs="Tahoma"/>
          <w:sz w:val="20"/>
          <w:szCs w:val="20"/>
        </w:rPr>
        <w:t>Técnicas grupales (mesas redondas, debates, ensayos, exposiciones, foros)</w:t>
      </w:r>
    </w:p>
    <w:p w14:paraId="7F312387" w14:textId="77777777" w:rsidR="005663D3" w:rsidRDefault="0002033A">
      <w:pPr>
        <w:numPr>
          <w:ilvl w:val="0"/>
          <w:numId w:val="13"/>
        </w:numPr>
        <w:spacing w:after="0" w:line="240" w:lineRule="auto"/>
        <w:jc w:val="both"/>
        <w:rPr>
          <w:sz w:val="20"/>
          <w:szCs w:val="20"/>
        </w:rPr>
      </w:pPr>
      <w:r>
        <w:rPr>
          <w:rFonts w:ascii="Tahoma" w:eastAsia="Tahoma" w:hAnsi="Tahoma" w:cs="Tahoma"/>
          <w:sz w:val="20"/>
          <w:szCs w:val="20"/>
        </w:rPr>
        <w:t>Elaboración de mapas conceptuales y mapas mentales</w:t>
      </w:r>
    </w:p>
    <w:p w14:paraId="1B2CFEC3" w14:textId="77777777" w:rsidR="005663D3" w:rsidRDefault="0002033A">
      <w:pPr>
        <w:numPr>
          <w:ilvl w:val="0"/>
          <w:numId w:val="13"/>
        </w:numPr>
        <w:spacing w:after="0" w:line="240" w:lineRule="auto"/>
        <w:jc w:val="both"/>
        <w:rPr>
          <w:sz w:val="20"/>
          <w:szCs w:val="20"/>
        </w:rPr>
      </w:pPr>
      <w:r>
        <w:rPr>
          <w:rFonts w:ascii="Tahoma" w:eastAsia="Tahoma" w:hAnsi="Tahoma" w:cs="Tahoma"/>
          <w:sz w:val="20"/>
          <w:szCs w:val="20"/>
        </w:rPr>
        <w:t>Consultas bibliográficas y virtuales</w:t>
      </w:r>
    </w:p>
    <w:p w14:paraId="2836371D" w14:textId="77777777" w:rsidR="005663D3" w:rsidRDefault="0002033A">
      <w:pPr>
        <w:numPr>
          <w:ilvl w:val="0"/>
          <w:numId w:val="13"/>
        </w:numPr>
        <w:spacing w:after="0" w:line="240" w:lineRule="auto"/>
        <w:jc w:val="both"/>
        <w:rPr>
          <w:sz w:val="20"/>
          <w:szCs w:val="20"/>
        </w:rPr>
      </w:pPr>
      <w:r>
        <w:rPr>
          <w:rFonts w:ascii="Tahoma" w:eastAsia="Tahoma" w:hAnsi="Tahoma" w:cs="Tahoma"/>
          <w:sz w:val="20"/>
          <w:szCs w:val="20"/>
        </w:rPr>
        <w:t xml:space="preserve">Practicas </w:t>
      </w:r>
    </w:p>
    <w:p w14:paraId="42ED16D2" w14:textId="5AD8A776" w:rsidR="005663D3" w:rsidRDefault="0002033A">
      <w:pPr>
        <w:numPr>
          <w:ilvl w:val="0"/>
          <w:numId w:val="13"/>
        </w:numPr>
        <w:spacing w:after="0" w:line="240" w:lineRule="auto"/>
        <w:jc w:val="both"/>
        <w:rPr>
          <w:sz w:val="20"/>
          <w:szCs w:val="20"/>
        </w:rPr>
      </w:pPr>
      <w:r>
        <w:rPr>
          <w:rFonts w:ascii="Tahoma" w:eastAsia="Tahoma" w:hAnsi="Tahoma" w:cs="Tahoma"/>
          <w:sz w:val="20"/>
          <w:szCs w:val="20"/>
        </w:rPr>
        <w:t xml:space="preserve">Construcción de las estructuras curriculares de las asignaturas de </w:t>
      </w:r>
      <w:r w:rsidR="009B756E">
        <w:rPr>
          <w:rFonts w:ascii="Tahoma" w:eastAsia="Tahoma" w:hAnsi="Tahoma" w:cs="Tahoma"/>
          <w:sz w:val="20"/>
          <w:szCs w:val="20"/>
        </w:rPr>
        <w:t xml:space="preserve">cálculo y la geometría </w:t>
      </w:r>
    </w:p>
    <w:p w14:paraId="1C91547A" w14:textId="1571D777" w:rsidR="005663D3" w:rsidRDefault="0002033A">
      <w:pPr>
        <w:numPr>
          <w:ilvl w:val="0"/>
          <w:numId w:val="13"/>
        </w:numPr>
        <w:spacing w:after="0" w:line="240" w:lineRule="auto"/>
        <w:jc w:val="both"/>
        <w:rPr>
          <w:sz w:val="20"/>
          <w:szCs w:val="20"/>
        </w:rPr>
      </w:pPr>
      <w:r>
        <w:rPr>
          <w:rFonts w:ascii="Tahoma" w:eastAsia="Tahoma" w:hAnsi="Tahoma" w:cs="Tahoma"/>
          <w:sz w:val="20"/>
          <w:szCs w:val="20"/>
        </w:rPr>
        <w:t xml:space="preserve">Revisión y aplicación de las estrategias didácticas en los </w:t>
      </w:r>
      <w:r w:rsidR="009B756E">
        <w:rPr>
          <w:rFonts w:ascii="Tahoma" w:eastAsia="Tahoma" w:hAnsi="Tahoma" w:cs="Tahoma"/>
          <w:sz w:val="20"/>
          <w:szCs w:val="20"/>
        </w:rPr>
        <w:t xml:space="preserve">entornos sociales de los estudiantes o campos de practica </w:t>
      </w:r>
    </w:p>
    <w:p w14:paraId="0E628C2A" w14:textId="77777777" w:rsidR="005663D3" w:rsidRDefault="0002033A">
      <w:pPr>
        <w:numPr>
          <w:ilvl w:val="0"/>
          <w:numId w:val="13"/>
        </w:numPr>
        <w:spacing w:after="0" w:line="240" w:lineRule="auto"/>
        <w:jc w:val="both"/>
        <w:rPr>
          <w:sz w:val="20"/>
          <w:szCs w:val="20"/>
        </w:rPr>
      </w:pPr>
      <w:r>
        <w:rPr>
          <w:rFonts w:ascii="Tahoma" w:eastAsia="Tahoma" w:hAnsi="Tahoma" w:cs="Tahoma"/>
          <w:sz w:val="20"/>
          <w:szCs w:val="20"/>
        </w:rPr>
        <w:t>Revisión y Aplicación de los instrumentos de recolección de información</w:t>
      </w:r>
    </w:p>
    <w:p w14:paraId="75A7D171" w14:textId="77777777" w:rsidR="005663D3" w:rsidRDefault="0002033A">
      <w:pPr>
        <w:numPr>
          <w:ilvl w:val="0"/>
          <w:numId w:val="13"/>
        </w:numPr>
        <w:spacing w:after="0" w:line="240" w:lineRule="auto"/>
        <w:jc w:val="both"/>
        <w:rPr>
          <w:sz w:val="20"/>
          <w:szCs w:val="20"/>
        </w:rPr>
      </w:pPr>
      <w:r>
        <w:rPr>
          <w:rFonts w:ascii="Tahoma" w:eastAsia="Tahoma" w:hAnsi="Tahoma" w:cs="Tahoma"/>
          <w:sz w:val="20"/>
          <w:szCs w:val="20"/>
        </w:rPr>
        <w:t>Preparación de los avances de los trabajos</w:t>
      </w:r>
    </w:p>
    <w:p w14:paraId="421AC001" w14:textId="15B07CD2" w:rsidR="005663D3" w:rsidRDefault="0002033A">
      <w:pPr>
        <w:numPr>
          <w:ilvl w:val="0"/>
          <w:numId w:val="13"/>
        </w:numPr>
        <w:spacing w:after="0" w:line="240" w:lineRule="auto"/>
        <w:jc w:val="both"/>
        <w:rPr>
          <w:sz w:val="20"/>
          <w:szCs w:val="20"/>
        </w:rPr>
      </w:pPr>
      <w:r>
        <w:rPr>
          <w:rFonts w:ascii="Tahoma" w:eastAsia="Tahoma" w:hAnsi="Tahoma" w:cs="Tahoma"/>
          <w:sz w:val="20"/>
          <w:szCs w:val="20"/>
        </w:rPr>
        <w:t xml:space="preserve">Informe final de las </w:t>
      </w:r>
      <w:r w:rsidR="009B756E">
        <w:rPr>
          <w:rFonts w:ascii="Tahoma" w:eastAsia="Tahoma" w:hAnsi="Tahoma" w:cs="Tahoma"/>
          <w:sz w:val="20"/>
          <w:szCs w:val="20"/>
        </w:rPr>
        <w:t>programaciones</w:t>
      </w:r>
      <w:r>
        <w:rPr>
          <w:rFonts w:ascii="Tahoma" w:eastAsia="Tahoma" w:hAnsi="Tahoma" w:cs="Tahoma"/>
          <w:sz w:val="20"/>
          <w:szCs w:val="20"/>
        </w:rPr>
        <w:t xml:space="preserve"> </w:t>
      </w:r>
      <w:r w:rsidR="009B756E">
        <w:rPr>
          <w:rFonts w:ascii="Tahoma" w:eastAsia="Tahoma" w:hAnsi="Tahoma" w:cs="Tahoma"/>
          <w:sz w:val="20"/>
          <w:szCs w:val="20"/>
        </w:rPr>
        <w:t>didácticas</w:t>
      </w:r>
      <w:r>
        <w:rPr>
          <w:rFonts w:ascii="Tahoma" w:eastAsia="Tahoma" w:hAnsi="Tahoma" w:cs="Tahoma"/>
          <w:sz w:val="20"/>
          <w:szCs w:val="20"/>
        </w:rPr>
        <w:t xml:space="preserve"> </w:t>
      </w:r>
      <w:r w:rsidR="009B756E">
        <w:rPr>
          <w:rFonts w:ascii="Tahoma" w:eastAsia="Tahoma" w:hAnsi="Tahoma" w:cs="Tahoma"/>
          <w:sz w:val="20"/>
          <w:szCs w:val="20"/>
        </w:rPr>
        <w:t>– actas de socialización</w:t>
      </w:r>
    </w:p>
    <w:p w14:paraId="1744CC32" w14:textId="77777777" w:rsidR="005663D3" w:rsidRDefault="0002033A">
      <w:pPr>
        <w:numPr>
          <w:ilvl w:val="0"/>
          <w:numId w:val="13"/>
        </w:numPr>
        <w:spacing w:after="0" w:line="240" w:lineRule="auto"/>
        <w:jc w:val="both"/>
        <w:rPr>
          <w:sz w:val="20"/>
          <w:szCs w:val="20"/>
        </w:rPr>
      </w:pPr>
      <w:r>
        <w:rPr>
          <w:rFonts w:ascii="Tahoma" w:eastAsia="Tahoma" w:hAnsi="Tahoma" w:cs="Tahoma"/>
          <w:sz w:val="20"/>
          <w:szCs w:val="20"/>
        </w:rPr>
        <w:t>Socialización de las programaciones</w:t>
      </w:r>
    </w:p>
    <w:p w14:paraId="455A47DF" w14:textId="77777777" w:rsidR="005663D3" w:rsidRDefault="005663D3">
      <w:pPr>
        <w:ind w:left="720"/>
        <w:jc w:val="both"/>
        <w:rPr>
          <w:rFonts w:ascii="Tahoma" w:eastAsia="Tahoma" w:hAnsi="Tahoma" w:cs="Tahoma"/>
          <w:sz w:val="20"/>
          <w:szCs w:val="20"/>
        </w:rPr>
      </w:pPr>
    </w:p>
    <w:p w14:paraId="6B3BBD0E" w14:textId="561C7091" w:rsidR="005663D3" w:rsidRPr="009B756E" w:rsidRDefault="0002033A" w:rsidP="009B756E">
      <w:pPr>
        <w:numPr>
          <w:ilvl w:val="0"/>
          <w:numId w:val="12"/>
        </w:numPr>
        <w:spacing w:after="0" w:line="240" w:lineRule="auto"/>
        <w:jc w:val="both"/>
        <w:rPr>
          <w:b/>
          <w:sz w:val="16"/>
          <w:szCs w:val="16"/>
        </w:rPr>
      </w:pPr>
      <w:r>
        <w:rPr>
          <w:rFonts w:ascii="Tahoma" w:eastAsia="Tahoma" w:hAnsi="Tahoma" w:cs="Tahoma"/>
          <w:b/>
          <w:sz w:val="16"/>
          <w:szCs w:val="16"/>
        </w:rPr>
        <w:t>TRABAJO DE ACOMPAÑAMIENTO DEL DOCENTE</w:t>
      </w:r>
    </w:p>
    <w:p w14:paraId="6DD0C030" w14:textId="77777777" w:rsidR="005663D3" w:rsidRDefault="0002033A">
      <w:pPr>
        <w:numPr>
          <w:ilvl w:val="0"/>
          <w:numId w:val="14"/>
        </w:numPr>
        <w:spacing w:after="0" w:line="240" w:lineRule="auto"/>
        <w:jc w:val="both"/>
        <w:rPr>
          <w:sz w:val="20"/>
          <w:szCs w:val="20"/>
        </w:rPr>
      </w:pPr>
      <w:r>
        <w:rPr>
          <w:rFonts w:ascii="Tahoma" w:eastAsia="Tahoma" w:hAnsi="Tahoma" w:cs="Tahoma"/>
          <w:sz w:val="20"/>
          <w:szCs w:val="20"/>
        </w:rPr>
        <w:t>Clases magistrales</w:t>
      </w:r>
    </w:p>
    <w:p w14:paraId="7C69E63F" w14:textId="77777777" w:rsidR="005663D3" w:rsidRDefault="0002033A">
      <w:pPr>
        <w:numPr>
          <w:ilvl w:val="0"/>
          <w:numId w:val="14"/>
        </w:numPr>
        <w:spacing w:after="0" w:line="240" w:lineRule="auto"/>
        <w:jc w:val="both"/>
        <w:rPr>
          <w:sz w:val="20"/>
          <w:szCs w:val="20"/>
        </w:rPr>
      </w:pPr>
      <w:r>
        <w:rPr>
          <w:rFonts w:ascii="Tahoma" w:eastAsia="Tahoma" w:hAnsi="Tahoma" w:cs="Tahoma"/>
          <w:sz w:val="20"/>
          <w:szCs w:val="20"/>
        </w:rPr>
        <w:t>Tutorías</w:t>
      </w:r>
    </w:p>
    <w:p w14:paraId="05B305FC" w14:textId="77777777" w:rsidR="005663D3" w:rsidRDefault="0002033A">
      <w:pPr>
        <w:numPr>
          <w:ilvl w:val="0"/>
          <w:numId w:val="14"/>
        </w:numPr>
        <w:spacing w:after="0" w:line="240" w:lineRule="auto"/>
        <w:jc w:val="both"/>
        <w:rPr>
          <w:sz w:val="20"/>
          <w:szCs w:val="20"/>
        </w:rPr>
      </w:pPr>
      <w:r>
        <w:rPr>
          <w:rFonts w:ascii="Tahoma" w:eastAsia="Tahoma" w:hAnsi="Tahoma" w:cs="Tahoma"/>
          <w:sz w:val="20"/>
          <w:szCs w:val="20"/>
        </w:rPr>
        <w:t>Trabajos de campos</w:t>
      </w:r>
    </w:p>
    <w:p w14:paraId="7E34EEFA" w14:textId="77777777" w:rsidR="009B756E" w:rsidRDefault="0002033A" w:rsidP="009B756E">
      <w:pPr>
        <w:numPr>
          <w:ilvl w:val="0"/>
          <w:numId w:val="14"/>
        </w:numPr>
        <w:spacing w:after="0" w:line="240" w:lineRule="auto"/>
        <w:jc w:val="both"/>
        <w:rPr>
          <w:sz w:val="20"/>
          <w:szCs w:val="20"/>
        </w:rPr>
      </w:pPr>
      <w:r>
        <w:rPr>
          <w:rFonts w:ascii="Tahoma" w:eastAsia="Tahoma" w:hAnsi="Tahoma" w:cs="Tahoma"/>
          <w:sz w:val="20"/>
          <w:szCs w:val="20"/>
        </w:rPr>
        <w:t>Organización de grupos de trabajo</w:t>
      </w:r>
      <w:r w:rsidR="009B756E">
        <w:rPr>
          <w:rFonts w:ascii="Tahoma" w:eastAsia="Tahoma" w:hAnsi="Tahoma" w:cs="Tahoma"/>
          <w:sz w:val="20"/>
          <w:szCs w:val="20"/>
        </w:rPr>
        <w:t>.</w:t>
      </w:r>
    </w:p>
    <w:p w14:paraId="5B69E40F" w14:textId="1BF6A670" w:rsidR="005663D3" w:rsidRPr="009B756E" w:rsidRDefault="009B756E" w:rsidP="009B756E">
      <w:pPr>
        <w:pStyle w:val="Prrafodelista"/>
        <w:numPr>
          <w:ilvl w:val="0"/>
          <w:numId w:val="19"/>
        </w:numPr>
        <w:spacing w:after="0" w:line="240" w:lineRule="auto"/>
        <w:jc w:val="both"/>
        <w:rPr>
          <w:sz w:val="20"/>
          <w:szCs w:val="20"/>
        </w:rPr>
      </w:pPr>
      <w:r w:rsidRPr="009B756E">
        <w:rPr>
          <w:rFonts w:ascii="Tahoma" w:eastAsia="Tahoma" w:hAnsi="Tahoma" w:cs="Tahoma"/>
          <w:b/>
          <w:sz w:val="16"/>
          <w:szCs w:val="16"/>
        </w:rPr>
        <w:t>MATERIALES DIDÁCTICOS</w:t>
      </w:r>
    </w:p>
    <w:p w14:paraId="085EF29D" w14:textId="0DDD1301" w:rsidR="005663D3" w:rsidRDefault="0002033A">
      <w:r>
        <w:t xml:space="preserve">El curso se imparte íntegramente en modalidad presencial, por lo </w:t>
      </w:r>
      <w:r w:rsidR="009B756E">
        <w:t>tanto,</w:t>
      </w:r>
      <w:r>
        <w:t xml:space="preserve"> todo el material necesario para su estudio está disponible</w:t>
      </w:r>
    </w:p>
    <w:p w14:paraId="72F19E22" w14:textId="77777777" w:rsidR="005663D3" w:rsidRPr="00FD6B86" w:rsidRDefault="0002033A">
      <w:pPr>
        <w:pBdr>
          <w:top w:val="nil"/>
          <w:left w:val="nil"/>
          <w:bottom w:val="nil"/>
          <w:right w:val="nil"/>
          <w:between w:val="nil"/>
        </w:pBdr>
        <w:tabs>
          <w:tab w:val="left" w:pos="6508"/>
        </w:tabs>
        <w:spacing w:after="200" w:line="276" w:lineRule="auto"/>
        <w:ind w:left="1080"/>
        <w:rPr>
          <w:b/>
        </w:rPr>
      </w:pPr>
      <w:r>
        <w:rPr>
          <w:b/>
          <w:color w:val="000000"/>
        </w:rPr>
        <w:lastRenderedPageBreak/>
        <w:t xml:space="preserve">VIII. </w:t>
      </w:r>
      <w:r>
        <w:rPr>
          <w:b/>
          <w:color w:val="FF0000"/>
        </w:rPr>
        <w:t xml:space="preserve"> </w:t>
      </w:r>
      <w:r w:rsidRPr="00FD6B86">
        <w:rPr>
          <w:b/>
        </w:rPr>
        <w:t>CRONOGRAMA</w:t>
      </w:r>
    </w:p>
    <w:p w14:paraId="3A4C7F01" w14:textId="77777777" w:rsidR="005663D3" w:rsidRDefault="0002033A">
      <w:pPr>
        <w:pBdr>
          <w:top w:val="nil"/>
          <w:left w:val="nil"/>
          <w:bottom w:val="nil"/>
          <w:right w:val="nil"/>
          <w:between w:val="nil"/>
        </w:pBdr>
        <w:spacing w:after="0" w:line="240" w:lineRule="auto"/>
        <w:rPr>
          <w:color w:val="000000"/>
        </w:rPr>
      </w:pPr>
      <w:r>
        <w:rPr>
          <w:color w:val="000000"/>
        </w:rPr>
        <w:tab/>
      </w:r>
    </w:p>
    <w:tbl>
      <w:tblPr>
        <w:tblStyle w:val="a0"/>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4"/>
        <w:gridCol w:w="503"/>
        <w:gridCol w:w="566"/>
        <w:gridCol w:w="565"/>
        <w:gridCol w:w="856"/>
        <w:gridCol w:w="707"/>
        <w:gridCol w:w="565"/>
        <w:gridCol w:w="565"/>
        <w:gridCol w:w="574"/>
        <w:gridCol w:w="565"/>
        <w:gridCol w:w="587"/>
      </w:tblGrid>
      <w:tr w:rsidR="00597CCF" w14:paraId="17899F56" w14:textId="77777777" w:rsidTr="00597CCF">
        <w:trPr>
          <w:trHeight w:val="598"/>
        </w:trPr>
        <w:tc>
          <w:tcPr>
            <w:tcW w:w="3014" w:type="dxa"/>
            <w:vMerge w:val="restart"/>
          </w:tcPr>
          <w:p w14:paraId="23B11E8F" w14:textId="77777777" w:rsidR="00597CCF" w:rsidRDefault="00597CCF">
            <w:pPr>
              <w:tabs>
                <w:tab w:val="left" w:pos="3348"/>
              </w:tabs>
              <w:rPr>
                <w:b/>
              </w:rPr>
            </w:pPr>
            <w:r>
              <w:rPr>
                <w:b/>
              </w:rPr>
              <w:t xml:space="preserve">Mes </w:t>
            </w:r>
          </w:p>
          <w:p w14:paraId="5CEE1B94" w14:textId="77777777" w:rsidR="00597CCF" w:rsidRDefault="00597CCF">
            <w:pPr>
              <w:tabs>
                <w:tab w:val="left" w:pos="3348"/>
              </w:tabs>
              <w:rPr>
                <w:b/>
              </w:rPr>
            </w:pPr>
            <w:r>
              <w:rPr>
                <w:b/>
              </w:rPr>
              <w:t xml:space="preserve">                                       </w:t>
            </w:r>
          </w:p>
          <w:p w14:paraId="35A4EF7B" w14:textId="77777777" w:rsidR="00597CCF" w:rsidRDefault="00597CCF">
            <w:pPr>
              <w:tabs>
                <w:tab w:val="left" w:pos="3348"/>
              </w:tabs>
              <w:rPr>
                <w:b/>
              </w:rPr>
            </w:pPr>
            <w:r>
              <w:rPr>
                <w:b/>
              </w:rPr>
              <w:t xml:space="preserve">                     Actividad </w:t>
            </w:r>
          </w:p>
        </w:tc>
        <w:tc>
          <w:tcPr>
            <w:tcW w:w="3197" w:type="dxa"/>
            <w:gridSpan w:val="5"/>
          </w:tcPr>
          <w:p w14:paraId="4EA7CF46" w14:textId="1EECE690" w:rsidR="00597CCF" w:rsidRDefault="00597CCF">
            <w:pPr>
              <w:tabs>
                <w:tab w:val="left" w:pos="3348"/>
              </w:tabs>
              <w:rPr>
                <w:b/>
              </w:rPr>
            </w:pPr>
            <w:r>
              <w:rPr>
                <w:b/>
              </w:rPr>
              <w:t xml:space="preserve">ENERO </w:t>
            </w:r>
          </w:p>
        </w:tc>
        <w:tc>
          <w:tcPr>
            <w:tcW w:w="2856" w:type="dxa"/>
            <w:gridSpan w:val="5"/>
          </w:tcPr>
          <w:p w14:paraId="7FB72EBE" w14:textId="3A9555C0" w:rsidR="00597CCF" w:rsidRDefault="00597CCF">
            <w:pPr>
              <w:tabs>
                <w:tab w:val="left" w:pos="3348"/>
              </w:tabs>
              <w:rPr>
                <w:b/>
              </w:rPr>
            </w:pPr>
            <w:r>
              <w:rPr>
                <w:b/>
              </w:rPr>
              <w:t>FEBRERO</w:t>
            </w:r>
          </w:p>
        </w:tc>
      </w:tr>
      <w:tr w:rsidR="00597CCF" w14:paraId="77D48156" w14:textId="77777777" w:rsidTr="00597CCF">
        <w:trPr>
          <w:trHeight w:val="206"/>
        </w:trPr>
        <w:tc>
          <w:tcPr>
            <w:tcW w:w="3014" w:type="dxa"/>
            <w:vMerge/>
          </w:tcPr>
          <w:p w14:paraId="15B25CB8" w14:textId="77777777" w:rsidR="00597CCF" w:rsidRDefault="00597CCF">
            <w:pPr>
              <w:widowControl w:val="0"/>
              <w:pBdr>
                <w:top w:val="nil"/>
                <w:left w:val="nil"/>
                <w:bottom w:val="nil"/>
                <w:right w:val="nil"/>
                <w:between w:val="nil"/>
              </w:pBdr>
              <w:spacing w:line="276" w:lineRule="auto"/>
              <w:rPr>
                <w:b/>
              </w:rPr>
            </w:pPr>
          </w:p>
        </w:tc>
        <w:tc>
          <w:tcPr>
            <w:tcW w:w="503" w:type="dxa"/>
          </w:tcPr>
          <w:p w14:paraId="769BB457" w14:textId="26D40612" w:rsidR="00597CCF" w:rsidRDefault="00597CCF">
            <w:pPr>
              <w:tabs>
                <w:tab w:val="left" w:pos="3348"/>
              </w:tabs>
              <w:rPr>
                <w:b/>
                <w:sz w:val="18"/>
                <w:szCs w:val="18"/>
              </w:rPr>
            </w:pPr>
            <w:r>
              <w:rPr>
                <w:b/>
                <w:sz w:val="18"/>
                <w:szCs w:val="18"/>
              </w:rPr>
              <w:t>25</w:t>
            </w:r>
          </w:p>
        </w:tc>
        <w:tc>
          <w:tcPr>
            <w:tcW w:w="566" w:type="dxa"/>
          </w:tcPr>
          <w:p w14:paraId="4E6261F8" w14:textId="3925DE50" w:rsidR="00597CCF" w:rsidRDefault="00597CCF">
            <w:pPr>
              <w:tabs>
                <w:tab w:val="left" w:pos="3348"/>
              </w:tabs>
              <w:rPr>
                <w:b/>
                <w:sz w:val="18"/>
                <w:szCs w:val="18"/>
              </w:rPr>
            </w:pPr>
            <w:r>
              <w:rPr>
                <w:b/>
                <w:sz w:val="18"/>
                <w:szCs w:val="18"/>
              </w:rPr>
              <w:t>26</w:t>
            </w:r>
          </w:p>
        </w:tc>
        <w:tc>
          <w:tcPr>
            <w:tcW w:w="565" w:type="dxa"/>
          </w:tcPr>
          <w:p w14:paraId="2F554461" w14:textId="18BCFA0A" w:rsidR="00597CCF" w:rsidRDefault="00597CCF">
            <w:pPr>
              <w:tabs>
                <w:tab w:val="left" w:pos="3348"/>
              </w:tabs>
              <w:rPr>
                <w:b/>
                <w:sz w:val="18"/>
                <w:szCs w:val="18"/>
              </w:rPr>
            </w:pPr>
            <w:r>
              <w:rPr>
                <w:b/>
                <w:sz w:val="18"/>
                <w:szCs w:val="18"/>
              </w:rPr>
              <w:t>27</w:t>
            </w:r>
          </w:p>
        </w:tc>
        <w:tc>
          <w:tcPr>
            <w:tcW w:w="856" w:type="dxa"/>
          </w:tcPr>
          <w:p w14:paraId="5EAD027F" w14:textId="5D00CE72" w:rsidR="00597CCF" w:rsidRDefault="00597CCF">
            <w:pPr>
              <w:tabs>
                <w:tab w:val="left" w:pos="3348"/>
              </w:tabs>
              <w:rPr>
                <w:b/>
                <w:sz w:val="18"/>
                <w:szCs w:val="18"/>
              </w:rPr>
            </w:pPr>
            <w:r>
              <w:rPr>
                <w:b/>
                <w:sz w:val="18"/>
                <w:szCs w:val="18"/>
              </w:rPr>
              <w:t>28</w:t>
            </w:r>
          </w:p>
        </w:tc>
        <w:tc>
          <w:tcPr>
            <w:tcW w:w="707" w:type="dxa"/>
          </w:tcPr>
          <w:p w14:paraId="2E45A1AC" w14:textId="77BA28C2" w:rsidR="00597CCF" w:rsidRDefault="00597CCF">
            <w:pPr>
              <w:tabs>
                <w:tab w:val="left" w:pos="3348"/>
              </w:tabs>
              <w:rPr>
                <w:b/>
                <w:sz w:val="18"/>
                <w:szCs w:val="18"/>
              </w:rPr>
            </w:pPr>
            <w:r>
              <w:rPr>
                <w:b/>
                <w:sz w:val="18"/>
                <w:szCs w:val="18"/>
              </w:rPr>
              <w:t>29</w:t>
            </w:r>
          </w:p>
        </w:tc>
        <w:tc>
          <w:tcPr>
            <w:tcW w:w="565" w:type="dxa"/>
          </w:tcPr>
          <w:p w14:paraId="40580DAA" w14:textId="734A9FDE" w:rsidR="00597CCF" w:rsidRDefault="00597CCF">
            <w:pPr>
              <w:tabs>
                <w:tab w:val="left" w:pos="3348"/>
              </w:tabs>
              <w:rPr>
                <w:b/>
                <w:sz w:val="18"/>
                <w:szCs w:val="18"/>
              </w:rPr>
            </w:pPr>
            <w:r>
              <w:rPr>
                <w:b/>
                <w:sz w:val="18"/>
                <w:szCs w:val="18"/>
              </w:rPr>
              <w:t>1</w:t>
            </w:r>
          </w:p>
        </w:tc>
        <w:tc>
          <w:tcPr>
            <w:tcW w:w="565" w:type="dxa"/>
          </w:tcPr>
          <w:p w14:paraId="0D1105DB" w14:textId="3B0415AF" w:rsidR="00597CCF" w:rsidRDefault="00597CCF">
            <w:pPr>
              <w:tabs>
                <w:tab w:val="left" w:pos="3348"/>
              </w:tabs>
              <w:rPr>
                <w:b/>
                <w:sz w:val="18"/>
                <w:szCs w:val="18"/>
              </w:rPr>
            </w:pPr>
            <w:r>
              <w:rPr>
                <w:b/>
                <w:sz w:val="18"/>
                <w:szCs w:val="18"/>
              </w:rPr>
              <w:t>2</w:t>
            </w:r>
          </w:p>
        </w:tc>
        <w:tc>
          <w:tcPr>
            <w:tcW w:w="574" w:type="dxa"/>
          </w:tcPr>
          <w:p w14:paraId="611A66E4" w14:textId="653FE38E" w:rsidR="00597CCF" w:rsidRDefault="00597CCF">
            <w:pPr>
              <w:tabs>
                <w:tab w:val="left" w:pos="3348"/>
              </w:tabs>
              <w:rPr>
                <w:b/>
                <w:sz w:val="18"/>
                <w:szCs w:val="18"/>
              </w:rPr>
            </w:pPr>
            <w:r>
              <w:rPr>
                <w:b/>
                <w:sz w:val="18"/>
                <w:szCs w:val="18"/>
              </w:rPr>
              <w:t>3</w:t>
            </w:r>
          </w:p>
        </w:tc>
        <w:tc>
          <w:tcPr>
            <w:tcW w:w="565" w:type="dxa"/>
          </w:tcPr>
          <w:p w14:paraId="4CEA2BD8" w14:textId="4210D9C4" w:rsidR="00597CCF" w:rsidRDefault="00597CCF">
            <w:pPr>
              <w:tabs>
                <w:tab w:val="left" w:pos="3348"/>
              </w:tabs>
              <w:rPr>
                <w:b/>
                <w:sz w:val="18"/>
                <w:szCs w:val="18"/>
              </w:rPr>
            </w:pPr>
            <w:r>
              <w:rPr>
                <w:b/>
                <w:sz w:val="18"/>
                <w:szCs w:val="18"/>
              </w:rPr>
              <w:t>4</w:t>
            </w:r>
          </w:p>
        </w:tc>
        <w:tc>
          <w:tcPr>
            <w:tcW w:w="587" w:type="dxa"/>
          </w:tcPr>
          <w:p w14:paraId="4EA0D057" w14:textId="5544FCF4" w:rsidR="00597CCF" w:rsidRDefault="00597CCF">
            <w:pPr>
              <w:tabs>
                <w:tab w:val="left" w:pos="3348"/>
              </w:tabs>
              <w:rPr>
                <w:b/>
                <w:sz w:val="18"/>
                <w:szCs w:val="18"/>
              </w:rPr>
            </w:pPr>
            <w:r>
              <w:rPr>
                <w:b/>
                <w:sz w:val="18"/>
                <w:szCs w:val="18"/>
              </w:rPr>
              <w:t>5</w:t>
            </w:r>
          </w:p>
        </w:tc>
      </w:tr>
      <w:tr w:rsidR="00597CCF" w14:paraId="3569529C" w14:textId="77777777" w:rsidTr="00597CCF">
        <w:tc>
          <w:tcPr>
            <w:tcW w:w="3014" w:type="dxa"/>
          </w:tcPr>
          <w:p w14:paraId="2E72C46B" w14:textId="63B01F1A" w:rsidR="00597CCF" w:rsidRPr="00DC30B4" w:rsidRDefault="00597CCF">
            <w:pPr>
              <w:spacing w:before="19" w:line="260" w:lineRule="auto"/>
              <w:rPr>
                <w:b/>
                <w:bCs/>
                <w:sz w:val="20"/>
                <w:szCs w:val="20"/>
              </w:rPr>
            </w:pPr>
            <w:r w:rsidRPr="00DC30B4">
              <w:rPr>
                <w:b/>
                <w:bCs/>
                <w:sz w:val="20"/>
                <w:szCs w:val="20"/>
              </w:rPr>
              <w:t>HISTORIA DEL CÁLCULO Y LA GEOMETRÍA</w:t>
            </w:r>
          </w:p>
        </w:tc>
        <w:tc>
          <w:tcPr>
            <w:tcW w:w="503" w:type="dxa"/>
          </w:tcPr>
          <w:p w14:paraId="03E6003C" w14:textId="16D6F9C2" w:rsidR="00597CCF" w:rsidRDefault="00597CCF">
            <w:pPr>
              <w:tabs>
                <w:tab w:val="left" w:pos="3348"/>
              </w:tabs>
            </w:pPr>
          </w:p>
        </w:tc>
        <w:tc>
          <w:tcPr>
            <w:tcW w:w="566" w:type="dxa"/>
          </w:tcPr>
          <w:p w14:paraId="29A3BC97" w14:textId="77777777" w:rsidR="00597CCF" w:rsidRDefault="00597CCF">
            <w:pPr>
              <w:tabs>
                <w:tab w:val="left" w:pos="3348"/>
              </w:tabs>
            </w:pPr>
          </w:p>
        </w:tc>
        <w:tc>
          <w:tcPr>
            <w:tcW w:w="565" w:type="dxa"/>
          </w:tcPr>
          <w:p w14:paraId="0986A894" w14:textId="77777777" w:rsidR="00597CCF" w:rsidRDefault="00597CCF">
            <w:pPr>
              <w:tabs>
                <w:tab w:val="left" w:pos="3348"/>
              </w:tabs>
            </w:pPr>
          </w:p>
        </w:tc>
        <w:tc>
          <w:tcPr>
            <w:tcW w:w="856" w:type="dxa"/>
          </w:tcPr>
          <w:p w14:paraId="5F93B095" w14:textId="77777777" w:rsidR="00597CCF" w:rsidRDefault="00597CCF">
            <w:pPr>
              <w:tabs>
                <w:tab w:val="left" w:pos="3348"/>
              </w:tabs>
            </w:pPr>
          </w:p>
        </w:tc>
        <w:tc>
          <w:tcPr>
            <w:tcW w:w="707" w:type="dxa"/>
          </w:tcPr>
          <w:p w14:paraId="3FEA3B91" w14:textId="77777777" w:rsidR="00597CCF" w:rsidRDefault="00597CCF">
            <w:pPr>
              <w:tabs>
                <w:tab w:val="left" w:pos="3348"/>
              </w:tabs>
            </w:pPr>
          </w:p>
        </w:tc>
        <w:tc>
          <w:tcPr>
            <w:tcW w:w="565" w:type="dxa"/>
          </w:tcPr>
          <w:p w14:paraId="17FBF1AF" w14:textId="77777777" w:rsidR="00597CCF" w:rsidRDefault="00597CCF">
            <w:pPr>
              <w:tabs>
                <w:tab w:val="left" w:pos="3348"/>
              </w:tabs>
            </w:pPr>
          </w:p>
        </w:tc>
        <w:tc>
          <w:tcPr>
            <w:tcW w:w="565" w:type="dxa"/>
          </w:tcPr>
          <w:p w14:paraId="37738F68" w14:textId="77777777" w:rsidR="00597CCF" w:rsidRDefault="00597CCF">
            <w:pPr>
              <w:tabs>
                <w:tab w:val="left" w:pos="3348"/>
              </w:tabs>
            </w:pPr>
          </w:p>
        </w:tc>
        <w:tc>
          <w:tcPr>
            <w:tcW w:w="574" w:type="dxa"/>
          </w:tcPr>
          <w:p w14:paraId="67515189" w14:textId="77777777" w:rsidR="00597CCF" w:rsidRDefault="00597CCF">
            <w:pPr>
              <w:tabs>
                <w:tab w:val="left" w:pos="3348"/>
              </w:tabs>
            </w:pPr>
          </w:p>
        </w:tc>
        <w:tc>
          <w:tcPr>
            <w:tcW w:w="565" w:type="dxa"/>
          </w:tcPr>
          <w:p w14:paraId="35B1DCEC" w14:textId="77777777" w:rsidR="00597CCF" w:rsidRDefault="00597CCF">
            <w:pPr>
              <w:tabs>
                <w:tab w:val="left" w:pos="3348"/>
              </w:tabs>
            </w:pPr>
          </w:p>
        </w:tc>
        <w:tc>
          <w:tcPr>
            <w:tcW w:w="587" w:type="dxa"/>
          </w:tcPr>
          <w:p w14:paraId="03750FA6" w14:textId="77777777" w:rsidR="00597CCF" w:rsidRDefault="00597CCF">
            <w:pPr>
              <w:tabs>
                <w:tab w:val="left" w:pos="3348"/>
              </w:tabs>
            </w:pPr>
          </w:p>
        </w:tc>
      </w:tr>
      <w:tr w:rsidR="00597CCF" w14:paraId="43910ABE" w14:textId="77777777" w:rsidTr="008A1FA8">
        <w:trPr>
          <w:trHeight w:val="1105"/>
        </w:trPr>
        <w:tc>
          <w:tcPr>
            <w:tcW w:w="3014" w:type="dxa"/>
          </w:tcPr>
          <w:p w14:paraId="2F593882" w14:textId="24E0705F" w:rsidR="00597CCF" w:rsidRDefault="00597CCF" w:rsidP="00597CCF">
            <w:pPr>
              <w:rPr>
                <w:sz w:val="20"/>
                <w:szCs w:val="20"/>
              </w:rPr>
            </w:pPr>
            <w:r>
              <w:rPr>
                <w:sz w:val="20"/>
                <w:szCs w:val="20"/>
              </w:rPr>
              <w:t>Surgimiento del cálculo y la geometría Grandes ponentes en la enseñanza del cálculo y la geometría</w:t>
            </w:r>
          </w:p>
        </w:tc>
        <w:tc>
          <w:tcPr>
            <w:tcW w:w="503" w:type="dxa"/>
          </w:tcPr>
          <w:p w14:paraId="0CD9A7F9" w14:textId="77777777" w:rsidR="00597CCF" w:rsidRDefault="00597CCF">
            <w:pPr>
              <w:tabs>
                <w:tab w:val="left" w:pos="3348"/>
              </w:tabs>
            </w:pPr>
          </w:p>
        </w:tc>
        <w:tc>
          <w:tcPr>
            <w:tcW w:w="566" w:type="dxa"/>
          </w:tcPr>
          <w:p w14:paraId="150DBFA5" w14:textId="50385148" w:rsidR="00597CCF" w:rsidRDefault="00597CCF">
            <w:pPr>
              <w:tabs>
                <w:tab w:val="left" w:pos="3348"/>
              </w:tabs>
            </w:pPr>
          </w:p>
        </w:tc>
        <w:tc>
          <w:tcPr>
            <w:tcW w:w="565" w:type="dxa"/>
          </w:tcPr>
          <w:p w14:paraId="4B7DDBA8" w14:textId="77777777" w:rsidR="00597CCF" w:rsidRDefault="00597CCF">
            <w:pPr>
              <w:tabs>
                <w:tab w:val="left" w:pos="3348"/>
              </w:tabs>
            </w:pPr>
          </w:p>
        </w:tc>
        <w:tc>
          <w:tcPr>
            <w:tcW w:w="856" w:type="dxa"/>
          </w:tcPr>
          <w:p w14:paraId="32933B7C" w14:textId="1B930DC7" w:rsidR="00597CCF" w:rsidRDefault="00597CCF">
            <w:pPr>
              <w:tabs>
                <w:tab w:val="left" w:pos="3348"/>
              </w:tabs>
            </w:pPr>
          </w:p>
        </w:tc>
        <w:tc>
          <w:tcPr>
            <w:tcW w:w="707" w:type="dxa"/>
          </w:tcPr>
          <w:p w14:paraId="555DE41B" w14:textId="73843DDE" w:rsidR="00597CCF" w:rsidRDefault="00597CCF">
            <w:pPr>
              <w:tabs>
                <w:tab w:val="left" w:pos="3348"/>
              </w:tabs>
            </w:pPr>
          </w:p>
        </w:tc>
        <w:tc>
          <w:tcPr>
            <w:tcW w:w="565" w:type="dxa"/>
          </w:tcPr>
          <w:p w14:paraId="0E04B468" w14:textId="33465ECB" w:rsidR="00597CCF" w:rsidRDefault="00597CCF">
            <w:pPr>
              <w:tabs>
                <w:tab w:val="left" w:pos="3348"/>
              </w:tabs>
            </w:pPr>
          </w:p>
        </w:tc>
        <w:tc>
          <w:tcPr>
            <w:tcW w:w="565" w:type="dxa"/>
          </w:tcPr>
          <w:p w14:paraId="6589B007" w14:textId="77777777" w:rsidR="00597CCF" w:rsidRDefault="00597CCF">
            <w:pPr>
              <w:tabs>
                <w:tab w:val="left" w:pos="3348"/>
              </w:tabs>
            </w:pPr>
          </w:p>
        </w:tc>
        <w:tc>
          <w:tcPr>
            <w:tcW w:w="574" w:type="dxa"/>
          </w:tcPr>
          <w:p w14:paraId="6E32E9DC" w14:textId="77777777" w:rsidR="00597CCF" w:rsidRDefault="00597CCF">
            <w:pPr>
              <w:tabs>
                <w:tab w:val="left" w:pos="3348"/>
              </w:tabs>
            </w:pPr>
          </w:p>
        </w:tc>
        <w:tc>
          <w:tcPr>
            <w:tcW w:w="565" w:type="dxa"/>
          </w:tcPr>
          <w:p w14:paraId="32429DA6" w14:textId="77777777" w:rsidR="00597CCF" w:rsidRDefault="00597CCF">
            <w:pPr>
              <w:tabs>
                <w:tab w:val="left" w:pos="3348"/>
              </w:tabs>
            </w:pPr>
          </w:p>
        </w:tc>
        <w:tc>
          <w:tcPr>
            <w:tcW w:w="587" w:type="dxa"/>
          </w:tcPr>
          <w:p w14:paraId="40A6C58B" w14:textId="77777777" w:rsidR="00597CCF" w:rsidRDefault="00597CCF">
            <w:pPr>
              <w:tabs>
                <w:tab w:val="left" w:pos="3348"/>
              </w:tabs>
            </w:pPr>
          </w:p>
        </w:tc>
      </w:tr>
      <w:tr w:rsidR="00597CCF" w14:paraId="276250E9" w14:textId="77777777" w:rsidTr="00597CCF">
        <w:trPr>
          <w:trHeight w:val="461"/>
        </w:trPr>
        <w:tc>
          <w:tcPr>
            <w:tcW w:w="3014" w:type="dxa"/>
            <w:tcBorders>
              <w:top w:val="single" w:sz="4" w:space="0" w:color="auto"/>
            </w:tcBorders>
          </w:tcPr>
          <w:p w14:paraId="5F3ECF6E" w14:textId="5D0D43B4" w:rsidR="00597CCF" w:rsidRDefault="00597CCF" w:rsidP="00597CCF">
            <w:pPr>
              <w:rPr>
                <w:sz w:val="20"/>
                <w:szCs w:val="20"/>
              </w:rPr>
            </w:pPr>
            <w:r>
              <w:rPr>
                <w:sz w:val="20"/>
                <w:szCs w:val="20"/>
              </w:rPr>
              <w:t>Aportes del cálculo y la geometría a otras áreas del saber</w:t>
            </w:r>
          </w:p>
        </w:tc>
        <w:tc>
          <w:tcPr>
            <w:tcW w:w="503" w:type="dxa"/>
            <w:tcBorders>
              <w:top w:val="single" w:sz="4" w:space="0" w:color="auto"/>
            </w:tcBorders>
          </w:tcPr>
          <w:p w14:paraId="07A8A115" w14:textId="77777777" w:rsidR="00597CCF" w:rsidRDefault="00597CCF">
            <w:pPr>
              <w:tabs>
                <w:tab w:val="left" w:pos="3348"/>
              </w:tabs>
            </w:pPr>
          </w:p>
        </w:tc>
        <w:tc>
          <w:tcPr>
            <w:tcW w:w="566" w:type="dxa"/>
            <w:tcBorders>
              <w:top w:val="single" w:sz="4" w:space="0" w:color="auto"/>
            </w:tcBorders>
          </w:tcPr>
          <w:p w14:paraId="6B38483E" w14:textId="77777777" w:rsidR="00597CCF" w:rsidRDefault="00597CCF">
            <w:pPr>
              <w:tabs>
                <w:tab w:val="left" w:pos="3348"/>
              </w:tabs>
            </w:pPr>
          </w:p>
        </w:tc>
        <w:tc>
          <w:tcPr>
            <w:tcW w:w="565" w:type="dxa"/>
            <w:tcBorders>
              <w:top w:val="single" w:sz="4" w:space="0" w:color="auto"/>
            </w:tcBorders>
          </w:tcPr>
          <w:p w14:paraId="69385367" w14:textId="77777777" w:rsidR="00597CCF" w:rsidRDefault="00597CCF">
            <w:pPr>
              <w:tabs>
                <w:tab w:val="left" w:pos="3348"/>
              </w:tabs>
            </w:pPr>
          </w:p>
        </w:tc>
        <w:tc>
          <w:tcPr>
            <w:tcW w:w="856" w:type="dxa"/>
            <w:tcBorders>
              <w:top w:val="single" w:sz="4" w:space="0" w:color="auto"/>
            </w:tcBorders>
          </w:tcPr>
          <w:p w14:paraId="30E49160" w14:textId="77777777" w:rsidR="00597CCF" w:rsidRDefault="00597CCF">
            <w:pPr>
              <w:tabs>
                <w:tab w:val="left" w:pos="3348"/>
              </w:tabs>
            </w:pPr>
          </w:p>
        </w:tc>
        <w:tc>
          <w:tcPr>
            <w:tcW w:w="707" w:type="dxa"/>
            <w:tcBorders>
              <w:top w:val="single" w:sz="4" w:space="0" w:color="auto"/>
            </w:tcBorders>
          </w:tcPr>
          <w:p w14:paraId="4BA9EC7C" w14:textId="77777777" w:rsidR="00597CCF" w:rsidRDefault="00597CCF">
            <w:pPr>
              <w:tabs>
                <w:tab w:val="left" w:pos="3348"/>
              </w:tabs>
            </w:pPr>
          </w:p>
        </w:tc>
        <w:tc>
          <w:tcPr>
            <w:tcW w:w="565" w:type="dxa"/>
            <w:tcBorders>
              <w:top w:val="single" w:sz="4" w:space="0" w:color="auto"/>
            </w:tcBorders>
          </w:tcPr>
          <w:p w14:paraId="50E23E5E" w14:textId="77777777" w:rsidR="00597CCF" w:rsidRDefault="00597CCF">
            <w:pPr>
              <w:tabs>
                <w:tab w:val="left" w:pos="3348"/>
              </w:tabs>
            </w:pPr>
          </w:p>
        </w:tc>
        <w:tc>
          <w:tcPr>
            <w:tcW w:w="565" w:type="dxa"/>
            <w:tcBorders>
              <w:top w:val="single" w:sz="4" w:space="0" w:color="auto"/>
            </w:tcBorders>
          </w:tcPr>
          <w:p w14:paraId="127F7684" w14:textId="77777777" w:rsidR="00597CCF" w:rsidRDefault="00597CCF">
            <w:pPr>
              <w:tabs>
                <w:tab w:val="left" w:pos="3348"/>
              </w:tabs>
            </w:pPr>
          </w:p>
        </w:tc>
        <w:tc>
          <w:tcPr>
            <w:tcW w:w="574" w:type="dxa"/>
            <w:tcBorders>
              <w:top w:val="single" w:sz="4" w:space="0" w:color="auto"/>
            </w:tcBorders>
          </w:tcPr>
          <w:p w14:paraId="3EF25BAD" w14:textId="77777777" w:rsidR="00597CCF" w:rsidRDefault="00597CCF">
            <w:pPr>
              <w:tabs>
                <w:tab w:val="left" w:pos="3348"/>
              </w:tabs>
            </w:pPr>
          </w:p>
        </w:tc>
        <w:tc>
          <w:tcPr>
            <w:tcW w:w="565" w:type="dxa"/>
            <w:tcBorders>
              <w:top w:val="single" w:sz="4" w:space="0" w:color="auto"/>
            </w:tcBorders>
          </w:tcPr>
          <w:p w14:paraId="72B3DEC0" w14:textId="77777777" w:rsidR="00597CCF" w:rsidRDefault="00597CCF">
            <w:pPr>
              <w:tabs>
                <w:tab w:val="left" w:pos="3348"/>
              </w:tabs>
            </w:pPr>
          </w:p>
        </w:tc>
        <w:tc>
          <w:tcPr>
            <w:tcW w:w="587" w:type="dxa"/>
            <w:tcBorders>
              <w:top w:val="single" w:sz="4" w:space="0" w:color="auto"/>
            </w:tcBorders>
          </w:tcPr>
          <w:p w14:paraId="797562F5" w14:textId="77777777" w:rsidR="00597CCF" w:rsidRDefault="00597CCF">
            <w:pPr>
              <w:tabs>
                <w:tab w:val="left" w:pos="3348"/>
              </w:tabs>
            </w:pPr>
          </w:p>
        </w:tc>
      </w:tr>
      <w:tr w:rsidR="00597CCF" w14:paraId="1F75CE82" w14:textId="77777777" w:rsidTr="00597CCF">
        <w:trPr>
          <w:trHeight w:val="511"/>
        </w:trPr>
        <w:tc>
          <w:tcPr>
            <w:tcW w:w="3014" w:type="dxa"/>
            <w:tcBorders>
              <w:top w:val="single" w:sz="4" w:space="0" w:color="auto"/>
            </w:tcBorders>
          </w:tcPr>
          <w:p w14:paraId="171B4D63" w14:textId="128AC14C" w:rsidR="00597CCF" w:rsidRDefault="00597CCF" w:rsidP="00597CCF">
            <w:pPr>
              <w:rPr>
                <w:sz w:val="20"/>
                <w:szCs w:val="20"/>
              </w:rPr>
            </w:pPr>
            <w:r>
              <w:rPr>
                <w:sz w:val="20"/>
                <w:szCs w:val="20"/>
              </w:rPr>
              <w:t>Importancia del cálculo y la geometría</w:t>
            </w:r>
          </w:p>
        </w:tc>
        <w:tc>
          <w:tcPr>
            <w:tcW w:w="503" w:type="dxa"/>
            <w:tcBorders>
              <w:top w:val="single" w:sz="4" w:space="0" w:color="auto"/>
            </w:tcBorders>
          </w:tcPr>
          <w:p w14:paraId="0D74928E" w14:textId="77777777" w:rsidR="00597CCF" w:rsidRDefault="00597CCF">
            <w:pPr>
              <w:tabs>
                <w:tab w:val="left" w:pos="3348"/>
              </w:tabs>
            </w:pPr>
          </w:p>
        </w:tc>
        <w:tc>
          <w:tcPr>
            <w:tcW w:w="566" w:type="dxa"/>
            <w:tcBorders>
              <w:top w:val="single" w:sz="4" w:space="0" w:color="auto"/>
            </w:tcBorders>
          </w:tcPr>
          <w:p w14:paraId="4C26FEEB" w14:textId="77777777" w:rsidR="00597CCF" w:rsidRDefault="00597CCF">
            <w:pPr>
              <w:tabs>
                <w:tab w:val="left" w:pos="3348"/>
              </w:tabs>
            </w:pPr>
          </w:p>
        </w:tc>
        <w:tc>
          <w:tcPr>
            <w:tcW w:w="565" w:type="dxa"/>
            <w:tcBorders>
              <w:top w:val="single" w:sz="4" w:space="0" w:color="auto"/>
            </w:tcBorders>
          </w:tcPr>
          <w:p w14:paraId="0F0E5318" w14:textId="77777777" w:rsidR="00597CCF" w:rsidRDefault="00597CCF">
            <w:pPr>
              <w:tabs>
                <w:tab w:val="left" w:pos="3348"/>
              </w:tabs>
            </w:pPr>
          </w:p>
        </w:tc>
        <w:tc>
          <w:tcPr>
            <w:tcW w:w="856" w:type="dxa"/>
            <w:tcBorders>
              <w:top w:val="single" w:sz="4" w:space="0" w:color="auto"/>
            </w:tcBorders>
          </w:tcPr>
          <w:p w14:paraId="33966B67" w14:textId="77777777" w:rsidR="00597CCF" w:rsidRDefault="00597CCF">
            <w:pPr>
              <w:tabs>
                <w:tab w:val="left" w:pos="3348"/>
              </w:tabs>
            </w:pPr>
          </w:p>
        </w:tc>
        <w:tc>
          <w:tcPr>
            <w:tcW w:w="707" w:type="dxa"/>
            <w:tcBorders>
              <w:top w:val="single" w:sz="4" w:space="0" w:color="auto"/>
            </w:tcBorders>
          </w:tcPr>
          <w:p w14:paraId="2CA3244A" w14:textId="77777777" w:rsidR="00597CCF" w:rsidRDefault="00597CCF">
            <w:pPr>
              <w:tabs>
                <w:tab w:val="left" w:pos="3348"/>
              </w:tabs>
            </w:pPr>
          </w:p>
        </w:tc>
        <w:tc>
          <w:tcPr>
            <w:tcW w:w="565" w:type="dxa"/>
            <w:tcBorders>
              <w:top w:val="single" w:sz="4" w:space="0" w:color="auto"/>
            </w:tcBorders>
          </w:tcPr>
          <w:p w14:paraId="09B3E482" w14:textId="77777777" w:rsidR="00597CCF" w:rsidRDefault="00597CCF">
            <w:pPr>
              <w:tabs>
                <w:tab w:val="left" w:pos="3348"/>
              </w:tabs>
            </w:pPr>
          </w:p>
        </w:tc>
        <w:tc>
          <w:tcPr>
            <w:tcW w:w="565" w:type="dxa"/>
            <w:tcBorders>
              <w:top w:val="single" w:sz="4" w:space="0" w:color="auto"/>
            </w:tcBorders>
          </w:tcPr>
          <w:p w14:paraId="5551F67D" w14:textId="77777777" w:rsidR="00597CCF" w:rsidRDefault="00597CCF">
            <w:pPr>
              <w:tabs>
                <w:tab w:val="left" w:pos="3348"/>
              </w:tabs>
            </w:pPr>
          </w:p>
        </w:tc>
        <w:tc>
          <w:tcPr>
            <w:tcW w:w="574" w:type="dxa"/>
            <w:tcBorders>
              <w:top w:val="single" w:sz="4" w:space="0" w:color="auto"/>
            </w:tcBorders>
          </w:tcPr>
          <w:p w14:paraId="4469FA25" w14:textId="77777777" w:rsidR="00597CCF" w:rsidRDefault="00597CCF">
            <w:pPr>
              <w:tabs>
                <w:tab w:val="left" w:pos="3348"/>
              </w:tabs>
            </w:pPr>
          </w:p>
        </w:tc>
        <w:tc>
          <w:tcPr>
            <w:tcW w:w="565" w:type="dxa"/>
            <w:tcBorders>
              <w:top w:val="single" w:sz="4" w:space="0" w:color="auto"/>
            </w:tcBorders>
          </w:tcPr>
          <w:p w14:paraId="30AE2406" w14:textId="77777777" w:rsidR="00597CCF" w:rsidRDefault="00597CCF">
            <w:pPr>
              <w:tabs>
                <w:tab w:val="left" w:pos="3348"/>
              </w:tabs>
            </w:pPr>
          </w:p>
        </w:tc>
        <w:tc>
          <w:tcPr>
            <w:tcW w:w="587" w:type="dxa"/>
            <w:tcBorders>
              <w:top w:val="single" w:sz="4" w:space="0" w:color="auto"/>
            </w:tcBorders>
          </w:tcPr>
          <w:p w14:paraId="23A8D811" w14:textId="77777777" w:rsidR="00597CCF" w:rsidRDefault="00597CCF">
            <w:pPr>
              <w:tabs>
                <w:tab w:val="left" w:pos="3348"/>
              </w:tabs>
            </w:pPr>
          </w:p>
        </w:tc>
      </w:tr>
      <w:tr w:rsidR="00597CCF" w14:paraId="100765F7" w14:textId="77777777" w:rsidTr="00597CCF">
        <w:trPr>
          <w:trHeight w:val="433"/>
        </w:trPr>
        <w:tc>
          <w:tcPr>
            <w:tcW w:w="3014" w:type="dxa"/>
          </w:tcPr>
          <w:p w14:paraId="27A9517A" w14:textId="77777777" w:rsidR="00597CCF" w:rsidRDefault="00597CCF" w:rsidP="00597CCF">
            <w:pPr>
              <w:tabs>
                <w:tab w:val="left" w:pos="3348"/>
              </w:tabs>
              <w:rPr>
                <w:b/>
              </w:rPr>
            </w:pPr>
            <w:r>
              <w:rPr>
                <w:b/>
              </w:rPr>
              <w:t>Primer Parcial</w:t>
            </w:r>
            <w:r>
              <w:t xml:space="preserve"> </w:t>
            </w:r>
          </w:p>
          <w:p w14:paraId="2E55EEF2" w14:textId="0432B07D" w:rsidR="00597CCF" w:rsidRPr="00597CCF" w:rsidRDefault="00597CCF" w:rsidP="00597CCF"/>
        </w:tc>
        <w:tc>
          <w:tcPr>
            <w:tcW w:w="503" w:type="dxa"/>
          </w:tcPr>
          <w:p w14:paraId="31BC7E2D" w14:textId="77777777" w:rsidR="00597CCF" w:rsidRDefault="00597CCF">
            <w:pPr>
              <w:tabs>
                <w:tab w:val="left" w:pos="3348"/>
              </w:tabs>
            </w:pPr>
          </w:p>
        </w:tc>
        <w:tc>
          <w:tcPr>
            <w:tcW w:w="566" w:type="dxa"/>
          </w:tcPr>
          <w:p w14:paraId="27414A08" w14:textId="77777777" w:rsidR="00597CCF" w:rsidRDefault="00597CCF">
            <w:pPr>
              <w:tabs>
                <w:tab w:val="left" w:pos="3348"/>
              </w:tabs>
            </w:pPr>
          </w:p>
        </w:tc>
        <w:tc>
          <w:tcPr>
            <w:tcW w:w="565" w:type="dxa"/>
          </w:tcPr>
          <w:p w14:paraId="0EC1EBE7" w14:textId="77777777" w:rsidR="00597CCF" w:rsidRDefault="00597CCF">
            <w:pPr>
              <w:tabs>
                <w:tab w:val="left" w:pos="3348"/>
              </w:tabs>
            </w:pPr>
          </w:p>
        </w:tc>
        <w:tc>
          <w:tcPr>
            <w:tcW w:w="856" w:type="dxa"/>
          </w:tcPr>
          <w:p w14:paraId="16694BFF" w14:textId="77777777" w:rsidR="00597CCF" w:rsidRDefault="00597CCF">
            <w:pPr>
              <w:tabs>
                <w:tab w:val="left" w:pos="3348"/>
              </w:tabs>
            </w:pPr>
          </w:p>
        </w:tc>
        <w:tc>
          <w:tcPr>
            <w:tcW w:w="707" w:type="dxa"/>
          </w:tcPr>
          <w:p w14:paraId="609535A0" w14:textId="77777777" w:rsidR="00597CCF" w:rsidRDefault="00597CCF">
            <w:pPr>
              <w:tabs>
                <w:tab w:val="left" w:pos="3348"/>
              </w:tabs>
            </w:pPr>
          </w:p>
        </w:tc>
        <w:tc>
          <w:tcPr>
            <w:tcW w:w="565" w:type="dxa"/>
          </w:tcPr>
          <w:p w14:paraId="5737199C" w14:textId="77777777" w:rsidR="00597CCF" w:rsidRDefault="00597CCF">
            <w:pPr>
              <w:tabs>
                <w:tab w:val="left" w:pos="3348"/>
              </w:tabs>
            </w:pPr>
          </w:p>
        </w:tc>
        <w:tc>
          <w:tcPr>
            <w:tcW w:w="565" w:type="dxa"/>
          </w:tcPr>
          <w:p w14:paraId="77DE5162" w14:textId="77777777" w:rsidR="00597CCF" w:rsidRDefault="00597CCF">
            <w:pPr>
              <w:tabs>
                <w:tab w:val="left" w:pos="3348"/>
              </w:tabs>
            </w:pPr>
          </w:p>
          <w:p w14:paraId="26E50308" w14:textId="77777777" w:rsidR="00597CCF" w:rsidRDefault="00597CCF">
            <w:pPr>
              <w:tabs>
                <w:tab w:val="left" w:pos="3348"/>
              </w:tabs>
            </w:pPr>
          </w:p>
          <w:p w14:paraId="3AB20912" w14:textId="2DAF5003" w:rsidR="00597CCF" w:rsidRDefault="00597CCF">
            <w:pPr>
              <w:tabs>
                <w:tab w:val="left" w:pos="3348"/>
              </w:tabs>
            </w:pPr>
          </w:p>
        </w:tc>
        <w:tc>
          <w:tcPr>
            <w:tcW w:w="574" w:type="dxa"/>
          </w:tcPr>
          <w:p w14:paraId="5B12D619" w14:textId="77777777" w:rsidR="00597CCF" w:rsidRDefault="00597CCF">
            <w:pPr>
              <w:tabs>
                <w:tab w:val="left" w:pos="3348"/>
              </w:tabs>
            </w:pPr>
          </w:p>
          <w:p w14:paraId="7CAC5FC2" w14:textId="77777777" w:rsidR="00597CCF" w:rsidRDefault="00597CCF">
            <w:pPr>
              <w:tabs>
                <w:tab w:val="left" w:pos="3348"/>
              </w:tabs>
            </w:pPr>
          </w:p>
          <w:p w14:paraId="7BE29E24" w14:textId="77777777" w:rsidR="00597CCF" w:rsidRDefault="00597CCF">
            <w:pPr>
              <w:tabs>
                <w:tab w:val="left" w:pos="3348"/>
              </w:tabs>
            </w:pPr>
          </w:p>
        </w:tc>
        <w:tc>
          <w:tcPr>
            <w:tcW w:w="565" w:type="dxa"/>
          </w:tcPr>
          <w:p w14:paraId="3FD9D745" w14:textId="77777777" w:rsidR="00597CCF" w:rsidRDefault="00597CCF">
            <w:pPr>
              <w:tabs>
                <w:tab w:val="left" w:pos="3348"/>
              </w:tabs>
            </w:pPr>
          </w:p>
          <w:p w14:paraId="23244637" w14:textId="77777777" w:rsidR="00597CCF" w:rsidRDefault="00597CCF">
            <w:pPr>
              <w:tabs>
                <w:tab w:val="left" w:pos="3348"/>
              </w:tabs>
            </w:pPr>
          </w:p>
          <w:p w14:paraId="41A65EC8" w14:textId="77777777" w:rsidR="00597CCF" w:rsidRDefault="00597CCF">
            <w:pPr>
              <w:tabs>
                <w:tab w:val="left" w:pos="3348"/>
              </w:tabs>
            </w:pPr>
          </w:p>
        </w:tc>
        <w:tc>
          <w:tcPr>
            <w:tcW w:w="587" w:type="dxa"/>
          </w:tcPr>
          <w:p w14:paraId="268EFE57" w14:textId="77777777" w:rsidR="00597CCF" w:rsidRDefault="00597CCF">
            <w:pPr>
              <w:tabs>
                <w:tab w:val="left" w:pos="3348"/>
              </w:tabs>
            </w:pPr>
          </w:p>
          <w:p w14:paraId="56C027B8" w14:textId="77777777" w:rsidR="00597CCF" w:rsidRDefault="00597CCF">
            <w:pPr>
              <w:tabs>
                <w:tab w:val="left" w:pos="3348"/>
              </w:tabs>
            </w:pPr>
          </w:p>
          <w:p w14:paraId="24C0AF10" w14:textId="77777777" w:rsidR="00597CCF" w:rsidRDefault="00597CCF">
            <w:pPr>
              <w:tabs>
                <w:tab w:val="left" w:pos="3348"/>
              </w:tabs>
            </w:pPr>
          </w:p>
        </w:tc>
      </w:tr>
      <w:tr w:rsidR="00597CCF" w14:paraId="410CC48E" w14:textId="77777777" w:rsidTr="00597CCF">
        <w:tc>
          <w:tcPr>
            <w:tcW w:w="3014" w:type="dxa"/>
          </w:tcPr>
          <w:p w14:paraId="5B4E4518" w14:textId="0CB37D40" w:rsidR="00597CCF" w:rsidRDefault="00597CCF">
            <w:pPr>
              <w:tabs>
                <w:tab w:val="left" w:pos="3348"/>
              </w:tabs>
              <w:rPr>
                <w:b/>
              </w:rPr>
            </w:pPr>
            <w:r>
              <w:rPr>
                <w:b/>
              </w:rPr>
              <w:t>ANALISIS BIBLIOGRÁFICO</w:t>
            </w:r>
          </w:p>
        </w:tc>
        <w:tc>
          <w:tcPr>
            <w:tcW w:w="503" w:type="dxa"/>
          </w:tcPr>
          <w:p w14:paraId="64BDA20D" w14:textId="77777777" w:rsidR="00597CCF" w:rsidRDefault="00597CCF">
            <w:pPr>
              <w:tabs>
                <w:tab w:val="left" w:pos="3348"/>
              </w:tabs>
            </w:pPr>
          </w:p>
        </w:tc>
        <w:tc>
          <w:tcPr>
            <w:tcW w:w="566" w:type="dxa"/>
          </w:tcPr>
          <w:p w14:paraId="59FEC1FC" w14:textId="77777777" w:rsidR="00597CCF" w:rsidRDefault="00597CCF">
            <w:pPr>
              <w:tabs>
                <w:tab w:val="left" w:pos="3348"/>
              </w:tabs>
            </w:pPr>
          </w:p>
        </w:tc>
        <w:tc>
          <w:tcPr>
            <w:tcW w:w="565" w:type="dxa"/>
          </w:tcPr>
          <w:p w14:paraId="1D64C4A7" w14:textId="77777777" w:rsidR="00597CCF" w:rsidRDefault="00597CCF">
            <w:pPr>
              <w:tabs>
                <w:tab w:val="left" w:pos="3348"/>
              </w:tabs>
            </w:pPr>
          </w:p>
        </w:tc>
        <w:tc>
          <w:tcPr>
            <w:tcW w:w="856" w:type="dxa"/>
          </w:tcPr>
          <w:p w14:paraId="4A11A6A0" w14:textId="77777777" w:rsidR="00597CCF" w:rsidRDefault="00597CCF">
            <w:pPr>
              <w:tabs>
                <w:tab w:val="left" w:pos="3348"/>
              </w:tabs>
            </w:pPr>
          </w:p>
        </w:tc>
        <w:tc>
          <w:tcPr>
            <w:tcW w:w="707" w:type="dxa"/>
          </w:tcPr>
          <w:p w14:paraId="22322351" w14:textId="77777777" w:rsidR="00597CCF" w:rsidRDefault="00597CCF">
            <w:pPr>
              <w:tabs>
                <w:tab w:val="left" w:pos="3348"/>
              </w:tabs>
            </w:pPr>
          </w:p>
        </w:tc>
        <w:tc>
          <w:tcPr>
            <w:tcW w:w="565" w:type="dxa"/>
          </w:tcPr>
          <w:p w14:paraId="78819012" w14:textId="77777777" w:rsidR="00597CCF" w:rsidRDefault="00597CCF">
            <w:pPr>
              <w:tabs>
                <w:tab w:val="left" w:pos="3348"/>
              </w:tabs>
            </w:pPr>
          </w:p>
        </w:tc>
        <w:tc>
          <w:tcPr>
            <w:tcW w:w="565" w:type="dxa"/>
          </w:tcPr>
          <w:p w14:paraId="1D8104D7" w14:textId="77777777" w:rsidR="00597CCF" w:rsidRDefault="00597CCF">
            <w:pPr>
              <w:tabs>
                <w:tab w:val="left" w:pos="3348"/>
              </w:tabs>
            </w:pPr>
          </w:p>
        </w:tc>
        <w:tc>
          <w:tcPr>
            <w:tcW w:w="574" w:type="dxa"/>
          </w:tcPr>
          <w:p w14:paraId="79A38125" w14:textId="77777777" w:rsidR="00597CCF" w:rsidRDefault="00597CCF">
            <w:pPr>
              <w:tabs>
                <w:tab w:val="left" w:pos="3348"/>
              </w:tabs>
            </w:pPr>
          </w:p>
        </w:tc>
        <w:tc>
          <w:tcPr>
            <w:tcW w:w="565" w:type="dxa"/>
          </w:tcPr>
          <w:p w14:paraId="109E6EDE" w14:textId="77777777" w:rsidR="00597CCF" w:rsidRDefault="00597CCF">
            <w:pPr>
              <w:tabs>
                <w:tab w:val="left" w:pos="3348"/>
              </w:tabs>
            </w:pPr>
          </w:p>
        </w:tc>
        <w:tc>
          <w:tcPr>
            <w:tcW w:w="587" w:type="dxa"/>
          </w:tcPr>
          <w:p w14:paraId="290FE908" w14:textId="77777777" w:rsidR="00597CCF" w:rsidRDefault="00597CCF">
            <w:pPr>
              <w:tabs>
                <w:tab w:val="left" w:pos="3348"/>
              </w:tabs>
            </w:pPr>
          </w:p>
        </w:tc>
      </w:tr>
      <w:tr w:rsidR="00597CCF" w14:paraId="449F6083" w14:textId="77777777" w:rsidTr="00C75C49">
        <w:trPr>
          <w:trHeight w:val="690"/>
        </w:trPr>
        <w:tc>
          <w:tcPr>
            <w:tcW w:w="3014" w:type="dxa"/>
            <w:tcBorders>
              <w:bottom w:val="single" w:sz="4" w:space="0" w:color="auto"/>
            </w:tcBorders>
          </w:tcPr>
          <w:p w14:paraId="06DF648A" w14:textId="55C95759" w:rsidR="00597CCF" w:rsidRDefault="00597CCF" w:rsidP="00DC30B4">
            <w:pPr>
              <w:rPr>
                <w:sz w:val="20"/>
                <w:szCs w:val="20"/>
              </w:rPr>
            </w:pPr>
            <w:r>
              <w:rPr>
                <w:sz w:val="20"/>
                <w:szCs w:val="20"/>
              </w:rPr>
              <w:t>Pensamientos (numérico, variacional, métrico, aleatorio y espacial)</w:t>
            </w:r>
          </w:p>
          <w:p w14:paraId="400752B3" w14:textId="4D0487A4" w:rsidR="00597CCF" w:rsidRDefault="00597CCF" w:rsidP="00DC30B4">
            <w:pPr>
              <w:rPr>
                <w:sz w:val="20"/>
                <w:szCs w:val="20"/>
              </w:rPr>
            </w:pPr>
          </w:p>
        </w:tc>
        <w:tc>
          <w:tcPr>
            <w:tcW w:w="503" w:type="dxa"/>
            <w:tcBorders>
              <w:bottom w:val="single" w:sz="4" w:space="0" w:color="auto"/>
            </w:tcBorders>
          </w:tcPr>
          <w:p w14:paraId="73FC7BE2" w14:textId="77777777" w:rsidR="00597CCF" w:rsidRDefault="00597CCF">
            <w:pPr>
              <w:tabs>
                <w:tab w:val="left" w:pos="3348"/>
              </w:tabs>
            </w:pPr>
          </w:p>
        </w:tc>
        <w:tc>
          <w:tcPr>
            <w:tcW w:w="566" w:type="dxa"/>
            <w:tcBorders>
              <w:bottom w:val="single" w:sz="4" w:space="0" w:color="auto"/>
            </w:tcBorders>
          </w:tcPr>
          <w:p w14:paraId="38298BA8" w14:textId="77777777" w:rsidR="00597CCF" w:rsidRDefault="00597CCF">
            <w:pPr>
              <w:tabs>
                <w:tab w:val="left" w:pos="3348"/>
              </w:tabs>
            </w:pPr>
          </w:p>
        </w:tc>
        <w:tc>
          <w:tcPr>
            <w:tcW w:w="565" w:type="dxa"/>
            <w:tcBorders>
              <w:bottom w:val="single" w:sz="4" w:space="0" w:color="auto"/>
            </w:tcBorders>
          </w:tcPr>
          <w:p w14:paraId="2CDF7DEE" w14:textId="77777777" w:rsidR="00597CCF" w:rsidRDefault="00597CCF">
            <w:pPr>
              <w:tabs>
                <w:tab w:val="left" w:pos="3348"/>
              </w:tabs>
            </w:pPr>
          </w:p>
        </w:tc>
        <w:tc>
          <w:tcPr>
            <w:tcW w:w="856" w:type="dxa"/>
            <w:tcBorders>
              <w:bottom w:val="single" w:sz="4" w:space="0" w:color="auto"/>
            </w:tcBorders>
          </w:tcPr>
          <w:p w14:paraId="2A63738E" w14:textId="77777777" w:rsidR="00597CCF" w:rsidRDefault="00597CCF">
            <w:pPr>
              <w:tabs>
                <w:tab w:val="left" w:pos="3348"/>
              </w:tabs>
            </w:pPr>
          </w:p>
        </w:tc>
        <w:tc>
          <w:tcPr>
            <w:tcW w:w="707" w:type="dxa"/>
            <w:tcBorders>
              <w:bottom w:val="single" w:sz="4" w:space="0" w:color="auto"/>
            </w:tcBorders>
          </w:tcPr>
          <w:p w14:paraId="4454DB76" w14:textId="77777777" w:rsidR="00597CCF" w:rsidRDefault="00597CCF">
            <w:pPr>
              <w:tabs>
                <w:tab w:val="left" w:pos="3348"/>
              </w:tabs>
            </w:pPr>
          </w:p>
        </w:tc>
        <w:tc>
          <w:tcPr>
            <w:tcW w:w="565" w:type="dxa"/>
            <w:tcBorders>
              <w:bottom w:val="single" w:sz="4" w:space="0" w:color="auto"/>
            </w:tcBorders>
          </w:tcPr>
          <w:p w14:paraId="067425A6" w14:textId="77777777" w:rsidR="00597CCF" w:rsidRDefault="00597CCF">
            <w:pPr>
              <w:tabs>
                <w:tab w:val="left" w:pos="3348"/>
              </w:tabs>
            </w:pPr>
          </w:p>
        </w:tc>
        <w:tc>
          <w:tcPr>
            <w:tcW w:w="565" w:type="dxa"/>
            <w:tcBorders>
              <w:bottom w:val="single" w:sz="4" w:space="0" w:color="auto"/>
            </w:tcBorders>
          </w:tcPr>
          <w:p w14:paraId="30D4F45F" w14:textId="77777777" w:rsidR="00597CCF" w:rsidRDefault="00597CCF">
            <w:pPr>
              <w:tabs>
                <w:tab w:val="left" w:pos="3348"/>
              </w:tabs>
            </w:pPr>
          </w:p>
        </w:tc>
        <w:tc>
          <w:tcPr>
            <w:tcW w:w="574" w:type="dxa"/>
            <w:tcBorders>
              <w:bottom w:val="single" w:sz="4" w:space="0" w:color="auto"/>
            </w:tcBorders>
          </w:tcPr>
          <w:p w14:paraId="74AFBAA6" w14:textId="77777777" w:rsidR="00597CCF" w:rsidRDefault="00597CCF">
            <w:pPr>
              <w:tabs>
                <w:tab w:val="left" w:pos="3348"/>
              </w:tabs>
            </w:pPr>
          </w:p>
          <w:p w14:paraId="14985FDA" w14:textId="77777777" w:rsidR="00597CCF" w:rsidRDefault="00597CCF">
            <w:pPr>
              <w:tabs>
                <w:tab w:val="left" w:pos="3348"/>
              </w:tabs>
            </w:pPr>
          </w:p>
          <w:p w14:paraId="34A1F740" w14:textId="7FF729AE" w:rsidR="00597CCF" w:rsidRDefault="00597CCF">
            <w:pPr>
              <w:tabs>
                <w:tab w:val="left" w:pos="3348"/>
              </w:tabs>
            </w:pPr>
          </w:p>
        </w:tc>
        <w:tc>
          <w:tcPr>
            <w:tcW w:w="565" w:type="dxa"/>
            <w:tcBorders>
              <w:bottom w:val="single" w:sz="4" w:space="0" w:color="auto"/>
            </w:tcBorders>
          </w:tcPr>
          <w:p w14:paraId="44972FE9" w14:textId="77777777" w:rsidR="00597CCF" w:rsidRDefault="00597CCF">
            <w:pPr>
              <w:tabs>
                <w:tab w:val="left" w:pos="3348"/>
              </w:tabs>
            </w:pPr>
          </w:p>
          <w:p w14:paraId="7715D96E" w14:textId="77777777" w:rsidR="00597CCF" w:rsidRDefault="00597CCF">
            <w:pPr>
              <w:tabs>
                <w:tab w:val="left" w:pos="3348"/>
              </w:tabs>
            </w:pPr>
          </w:p>
          <w:p w14:paraId="1C433E5C" w14:textId="48070081" w:rsidR="00597CCF" w:rsidRDefault="00597CCF">
            <w:pPr>
              <w:tabs>
                <w:tab w:val="left" w:pos="3348"/>
              </w:tabs>
            </w:pPr>
          </w:p>
        </w:tc>
        <w:tc>
          <w:tcPr>
            <w:tcW w:w="587" w:type="dxa"/>
            <w:tcBorders>
              <w:bottom w:val="single" w:sz="4" w:space="0" w:color="auto"/>
            </w:tcBorders>
          </w:tcPr>
          <w:p w14:paraId="5ABC0A64" w14:textId="77777777" w:rsidR="00597CCF" w:rsidRDefault="00597CCF">
            <w:pPr>
              <w:tabs>
                <w:tab w:val="left" w:pos="3348"/>
              </w:tabs>
            </w:pPr>
          </w:p>
          <w:p w14:paraId="7AE7764A" w14:textId="77777777" w:rsidR="00597CCF" w:rsidRDefault="00597CCF">
            <w:pPr>
              <w:tabs>
                <w:tab w:val="left" w:pos="3348"/>
              </w:tabs>
            </w:pPr>
          </w:p>
          <w:p w14:paraId="1CB1FE87" w14:textId="4FAB3E49" w:rsidR="00597CCF" w:rsidRDefault="00597CCF">
            <w:pPr>
              <w:tabs>
                <w:tab w:val="left" w:pos="3348"/>
              </w:tabs>
            </w:pPr>
          </w:p>
        </w:tc>
      </w:tr>
      <w:tr w:rsidR="00597CCF" w14:paraId="7CF8390D" w14:textId="77777777" w:rsidTr="00C75C49">
        <w:trPr>
          <w:trHeight w:val="1110"/>
        </w:trPr>
        <w:tc>
          <w:tcPr>
            <w:tcW w:w="3014" w:type="dxa"/>
            <w:tcBorders>
              <w:top w:val="single" w:sz="4" w:space="0" w:color="auto"/>
              <w:bottom w:val="single" w:sz="4" w:space="0" w:color="auto"/>
            </w:tcBorders>
          </w:tcPr>
          <w:p w14:paraId="57766E61" w14:textId="36BB5DA6" w:rsidR="00597CCF" w:rsidRDefault="00C75C49" w:rsidP="00DC30B4">
            <w:pPr>
              <w:rPr>
                <w:sz w:val="20"/>
                <w:szCs w:val="20"/>
              </w:rPr>
            </w:pPr>
            <w:r>
              <w:rPr>
                <w:sz w:val="20"/>
                <w:szCs w:val="20"/>
              </w:rPr>
              <w:t xml:space="preserve">Procesos generales de la actividad matemática (La formulación, comparación y ejercitación de procedimientos; comunicación y </w:t>
            </w:r>
          </w:p>
        </w:tc>
        <w:tc>
          <w:tcPr>
            <w:tcW w:w="503" w:type="dxa"/>
            <w:tcBorders>
              <w:top w:val="single" w:sz="4" w:space="0" w:color="auto"/>
              <w:bottom w:val="single" w:sz="4" w:space="0" w:color="auto"/>
            </w:tcBorders>
          </w:tcPr>
          <w:p w14:paraId="75757420" w14:textId="77777777" w:rsidR="00597CCF" w:rsidRDefault="00597CCF">
            <w:pPr>
              <w:tabs>
                <w:tab w:val="left" w:pos="3348"/>
              </w:tabs>
            </w:pPr>
          </w:p>
        </w:tc>
        <w:tc>
          <w:tcPr>
            <w:tcW w:w="566" w:type="dxa"/>
            <w:tcBorders>
              <w:top w:val="single" w:sz="4" w:space="0" w:color="auto"/>
              <w:bottom w:val="single" w:sz="4" w:space="0" w:color="auto"/>
            </w:tcBorders>
          </w:tcPr>
          <w:p w14:paraId="35F4D740" w14:textId="77777777" w:rsidR="00597CCF" w:rsidRDefault="00597CCF">
            <w:pPr>
              <w:tabs>
                <w:tab w:val="left" w:pos="3348"/>
              </w:tabs>
            </w:pPr>
          </w:p>
        </w:tc>
        <w:tc>
          <w:tcPr>
            <w:tcW w:w="565" w:type="dxa"/>
            <w:tcBorders>
              <w:top w:val="single" w:sz="4" w:space="0" w:color="auto"/>
              <w:bottom w:val="single" w:sz="4" w:space="0" w:color="auto"/>
            </w:tcBorders>
          </w:tcPr>
          <w:p w14:paraId="0CF2942F" w14:textId="77777777" w:rsidR="00597CCF" w:rsidRDefault="00597CCF">
            <w:pPr>
              <w:tabs>
                <w:tab w:val="left" w:pos="3348"/>
              </w:tabs>
            </w:pPr>
          </w:p>
        </w:tc>
        <w:tc>
          <w:tcPr>
            <w:tcW w:w="856" w:type="dxa"/>
            <w:tcBorders>
              <w:top w:val="single" w:sz="4" w:space="0" w:color="auto"/>
              <w:bottom w:val="single" w:sz="4" w:space="0" w:color="auto"/>
            </w:tcBorders>
          </w:tcPr>
          <w:p w14:paraId="512B920F" w14:textId="77777777" w:rsidR="00597CCF" w:rsidRDefault="00597CCF">
            <w:pPr>
              <w:tabs>
                <w:tab w:val="left" w:pos="3348"/>
              </w:tabs>
            </w:pPr>
          </w:p>
        </w:tc>
        <w:tc>
          <w:tcPr>
            <w:tcW w:w="707" w:type="dxa"/>
            <w:tcBorders>
              <w:top w:val="single" w:sz="4" w:space="0" w:color="auto"/>
              <w:bottom w:val="single" w:sz="4" w:space="0" w:color="auto"/>
            </w:tcBorders>
          </w:tcPr>
          <w:p w14:paraId="0F8F3221" w14:textId="77777777" w:rsidR="00597CCF" w:rsidRDefault="00597CCF">
            <w:pPr>
              <w:tabs>
                <w:tab w:val="left" w:pos="3348"/>
              </w:tabs>
            </w:pPr>
          </w:p>
        </w:tc>
        <w:tc>
          <w:tcPr>
            <w:tcW w:w="565" w:type="dxa"/>
            <w:tcBorders>
              <w:top w:val="single" w:sz="4" w:space="0" w:color="auto"/>
              <w:bottom w:val="single" w:sz="4" w:space="0" w:color="auto"/>
            </w:tcBorders>
          </w:tcPr>
          <w:p w14:paraId="0382C5F4" w14:textId="77777777" w:rsidR="00597CCF" w:rsidRDefault="00597CCF">
            <w:pPr>
              <w:tabs>
                <w:tab w:val="left" w:pos="3348"/>
              </w:tabs>
            </w:pPr>
          </w:p>
        </w:tc>
        <w:tc>
          <w:tcPr>
            <w:tcW w:w="565" w:type="dxa"/>
            <w:tcBorders>
              <w:top w:val="single" w:sz="4" w:space="0" w:color="auto"/>
              <w:bottom w:val="single" w:sz="4" w:space="0" w:color="auto"/>
            </w:tcBorders>
          </w:tcPr>
          <w:p w14:paraId="4AF0CA54" w14:textId="77777777" w:rsidR="00597CCF" w:rsidRDefault="00597CCF">
            <w:pPr>
              <w:tabs>
                <w:tab w:val="left" w:pos="3348"/>
              </w:tabs>
            </w:pPr>
          </w:p>
        </w:tc>
        <w:tc>
          <w:tcPr>
            <w:tcW w:w="574" w:type="dxa"/>
            <w:tcBorders>
              <w:top w:val="single" w:sz="4" w:space="0" w:color="auto"/>
              <w:bottom w:val="single" w:sz="4" w:space="0" w:color="auto"/>
            </w:tcBorders>
          </w:tcPr>
          <w:p w14:paraId="128EC432" w14:textId="77777777" w:rsidR="00597CCF" w:rsidRDefault="00597CCF" w:rsidP="00597CCF">
            <w:pPr>
              <w:tabs>
                <w:tab w:val="left" w:pos="3348"/>
              </w:tabs>
            </w:pPr>
          </w:p>
        </w:tc>
        <w:tc>
          <w:tcPr>
            <w:tcW w:w="565" w:type="dxa"/>
            <w:tcBorders>
              <w:top w:val="single" w:sz="4" w:space="0" w:color="auto"/>
              <w:bottom w:val="single" w:sz="4" w:space="0" w:color="auto"/>
            </w:tcBorders>
          </w:tcPr>
          <w:p w14:paraId="0A09772D" w14:textId="77777777" w:rsidR="00597CCF" w:rsidRDefault="00597CCF" w:rsidP="00597CCF">
            <w:pPr>
              <w:tabs>
                <w:tab w:val="left" w:pos="3348"/>
              </w:tabs>
            </w:pPr>
          </w:p>
        </w:tc>
        <w:tc>
          <w:tcPr>
            <w:tcW w:w="587" w:type="dxa"/>
            <w:tcBorders>
              <w:top w:val="single" w:sz="4" w:space="0" w:color="auto"/>
              <w:bottom w:val="single" w:sz="4" w:space="0" w:color="auto"/>
            </w:tcBorders>
          </w:tcPr>
          <w:p w14:paraId="282DB7FD" w14:textId="77777777" w:rsidR="00597CCF" w:rsidRDefault="00597CCF" w:rsidP="00597CCF">
            <w:pPr>
              <w:tabs>
                <w:tab w:val="left" w:pos="3348"/>
              </w:tabs>
            </w:pPr>
          </w:p>
        </w:tc>
      </w:tr>
      <w:tr w:rsidR="00597CCF" w14:paraId="41061443" w14:textId="77777777" w:rsidTr="00597CCF">
        <w:trPr>
          <w:trHeight w:val="592"/>
        </w:trPr>
        <w:tc>
          <w:tcPr>
            <w:tcW w:w="3014" w:type="dxa"/>
            <w:tcBorders>
              <w:top w:val="single" w:sz="4" w:space="0" w:color="auto"/>
              <w:bottom w:val="single" w:sz="4" w:space="0" w:color="auto"/>
            </w:tcBorders>
          </w:tcPr>
          <w:p w14:paraId="3A575BC5" w14:textId="77777777" w:rsidR="00597CCF" w:rsidRDefault="00597CCF" w:rsidP="00DC30B4">
            <w:pPr>
              <w:rPr>
                <w:sz w:val="20"/>
                <w:szCs w:val="20"/>
              </w:rPr>
            </w:pPr>
            <w:r>
              <w:rPr>
                <w:sz w:val="20"/>
                <w:szCs w:val="20"/>
              </w:rPr>
              <w:lastRenderedPageBreak/>
              <w:t>formulación, tratamiento y resolución de problemas</w:t>
            </w:r>
          </w:p>
          <w:p w14:paraId="7037E587" w14:textId="2CB8B3E7" w:rsidR="00597CCF" w:rsidRDefault="00597CCF" w:rsidP="00597CCF">
            <w:pPr>
              <w:rPr>
                <w:sz w:val="20"/>
                <w:szCs w:val="20"/>
              </w:rPr>
            </w:pPr>
          </w:p>
        </w:tc>
        <w:tc>
          <w:tcPr>
            <w:tcW w:w="503" w:type="dxa"/>
            <w:tcBorders>
              <w:top w:val="single" w:sz="4" w:space="0" w:color="auto"/>
              <w:bottom w:val="single" w:sz="4" w:space="0" w:color="auto"/>
            </w:tcBorders>
          </w:tcPr>
          <w:p w14:paraId="2B6D5F0F" w14:textId="77777777" w:rsidR="00597CCF" w:rsidRDefault="00597CCF">
            <w:pPr>
              <w:tabs>
                <w:tab w:val="left" w:pos="3348"/>
              </w:tabs>
            </w:pPr>
          </w:p>
        </w:tc>
        <w:tc>
          <w:tcPr>
            <w:tcW w:w="566" w:type="dxa"/>
            <w:tcBorders>
              <w:top w:val="single" w:sz="4" w:space="0" w:color="auto"/>
              <w:bottom w:val="single" w:sz="4" w:space="0" w:color="auto"/>
            </w:tcBorders>
          </w:tcPr>
          <w:p w14:paraId="1DE49566" w14:textId="77777777" w:rsidR="00597CCF" w:rsidRDefault="00597CCF">
            <w:pPr>
              <w:tabs>
                <w:tab w:val="left" w:pos="3348"/>
              </w:tabs>
            </w:pPr>
          </w:p>
        </w:tc>
        <w:tc>
          <w:tcPr>
            <w:tcW w:w="565" w:type="dxa"/>
            <w:tcBorders>
              <w:top w:val="single" w:sz="4" w:space="0" w:color="auto"/>
              <w:bottom w:val="single" w:sz="4" w:space="0" w:color="auto"/>
            </w:tcBorders>
          </w:tcPr>
          <w:p w14:paraId="65442073" w14:textId="77777777" w:rsidR="00597CCF" w:rsidRDefault="00597CCF">
            <w:pPr>
              <w:tabs>
                <w:tab w:val="left" w:pos="3348"/>
              </w:tabs>
            </w:pPr>
          </w:p>
        </w:tc>
        <w:tc>
          <w:tcPr>
            <w:tcW w:w="856" w:type="dxa"/>
            <w:tcBorders>
              <w:top w:val="single" w:sz="4" w:space="0" w:color="auto"/>
              <w:bottom w:val="single" w:sz="4" w:space="0" w:color="auto"/>
            </w:tcBorders>
          </w:tcPr>
          <w:p w14:paraId="019DD70A" w14:textId="77777777" w:rsidR="00597CCF" w:rsidRDefault="00597CCF">
            <w:pPr>
              <w:tabs>
                <w:tab w:val="left" w:pos="3348"/>
              </w:tabs>
            </w:pPr>
          </w:p>
        </w:tc>
        <w:tc>
          <w:tcPr>
            <w:tcW w:w="707" w:type="dxa"/>
            <w:tcBorders>
              <w:top w:val="single" w:sz="4" w:space="0" w:color="auto"/>
              <w:bottom w:val="single" w:sz="4" w:space="0" w:color="auto"/>
            </w:tcBorders>
          </w:tcPr>
          <w:p w14:paraId="1F4F4665" w14:textId="77777777" w:rsidR="00597CCF" w:rsidRDefault="00597CCF">
            <w:pPr>
              <w:tabs>
                <w:tab w:val="left" w:pos="3348"/>
              </w:tabs>
            </w:pPr>
          </w:p>
        </w:tc>
        <w:tc>
          <w:tcPr>
            <w:tcW w:w="565" w:type="dxa"/>
            <w:tcBorders>
              <w:top w:val="single" w:sz="4" w:space="0" w:color="auto"/>
              <w:bottom w:val="single" w:sz="4" w:space="0" w:color="auto"/>
            </w:tcBorders>
          </w:tcPr>
          <w:p w14:paraId="3F4C472A" w14:textId="77777777" w:rsidR="00597CCF" w:rsidRDefault="00597CCF">
            <w:pPr>
              <w:tabs>
                <w:tab w:val="left" w:pos="3348"/>
              </w:tabs>
            </w:pPr>
          </w:p>
        </w:tc>
        <w:tc>
          <w:tcPr>
            <w:tcW w:w="565" w:type="dxa"/>
            <w:tcBorders>
              <w:top w:val="single" w:sz="4" w:space="0" w:color="auto"/>
              <w:bottom w:val="single" w:sz="4" w:space="0" w:color="auto"/>
            </w:tcBorders>
          </w:tcPr>
          <w:p w14:paraId="6C52FD9E" w14:textId="77777777" w:rsidR="00597CCF" w:rsidRDefault="00597CCF">
            <w:pPr>
              <w:tabs>
                <w:tab w:val="left" w:pos="3348"/>
              </w:tabs>
            </w:pPr>
          </w:p>
        </w:tc>
        <w:tc>
          <w:tcPr>
            <w:tcW w:w="574" w:type="dxa"/>
            <w:tcBorders>
              <w:top w:val="single" w:sz="4" w:space="0" w:color="auto"/>
              <w:bottom w:val="single" w:sz="4" w:space="0" w:color="auto"/>
            </w:tcBorders>
          </w:tcPr>
          <w:p w14:paraId="46D8995F" w14:textId="77777777" w:rsidR="00597CCF" w:rsidRDefault="00597CCF" w:rsidP="00597CCF">
            <w:pPr>
              <w:tabs>
                <w:tab w:val="left" w:pos="3348"/>
              </w:tabs>
            </w:pPr>
          </w:p>
        </w:tc>
        <w:tc>
          <w:tcPr>
            <w:tcW w:w="565" w:type="dxa"/>
            <w:tcBorders>
              <w:top w:val="single" w:sz="4" w:space="0" w:color="auto"/>
              <w:bottom w:val="single" w:sz="4" w:space="0" w:color="auto"/>
            </w:tcBorders>
          </w:tcPr>
          <w:p w14:paraId="7E80BED4" w14:textId="77777777" w:rsidR="00597CCF" w:rsidRDefault="00597CCF" w:rsidP="00597CCF">
            <w:pPr>
              <w:tabs>
                <w:tab w:val="left" w:pos="3348"/>
              </w:tabs>
            </w:pPr>
          </w:p>
        </w:tc>
        <w:tc>
          <w:tcPr>
            <w:tcW w:w="587" w:type="dxa"/>
            <w:tcBorders>
              <w:top w:val="single" w:sz="4" w:space="0" w:color="auto"/>
              <w:bottom w:val="single" w:sz="4" w:space="0" w:color="auto"/>
            </w:tcBorders>
          </w:tcPr>
          <w:p w14:paraId="2C25CBBE" w14:textId="77777777" w:rsidR="00597CCF" w:rsidRDefault="00597CCF" w:rsidP="00597CCF">
            <w:pPr>
              <w:tabs>
                <w:tab w:val="left" w:pos="3348"/>
              </w:tabs>
            </w:pPr>
          </w:p>
        </w:tc>
      </w:tr>
      <w:tr w:rsidR="00597CCF" w14:paraId="208D166C" w14:textId="77777777" w:rsidTr="00597CCF">
        <w:trPr>
          <w:trHeight w:val="690"/>
        </w:trPr>
        <w:tc>
          <w:tcPr>
            <w:tcW w:w="3014" w:type="dxa"/>
            <w:tcBorders>
              <w:top w:val="single" w:sz="4" w:space="0" w:color="auto"/>
              <w:bottom w:val="single" w:sz="4" w:space="0" w:color="auto"/>
            </w:tcBorders>
          </w:tcPr>
          <w:p w14:paraId="5126FEB9" w14:textId="77777777" w:rsidR="00597CCF" w:rsidRDefault="00597CCF" w:rsidP="00597CCF">
            <w:pPr>
              <w:rPr>
                <w:sz w:val="20"/>
                <w:szCs w:val="20"/>
              </w:rPr>
            </w:pPr>
            <w:r>
              <w:rPr>
                <w:sz w:val="20"/>
                <w:szCs w:val="20"/>
              </w:rPr>
              <w:t>Derechos básicos de aprendizaje (DBA)</w:t>
            </w:r>
          </w:p>
          <w:p w14:paraId="5705A548" w14:textId="578E529D" w:rsidR="00597CCF" w:rsidRDefault="00597CCF" w:rsidP="00597CCF">
            <w:pPr>
              <w:rPr>
                <w:sz w:val="20"/>
                <w:szCs w:val="20"/>
              </w:rPr>
            </w:pPr>
          </w:p>
        </w:tc>
        <w:tc>
          <w:tcPr>
            <w:tcW w:w="503" w:type="dxa"/>
            <w:tcBorders>
              <w:top w:val="single" w:sz="4" w:space="0" w:color="auto"/>
              <w:bottom w:val="single" w:sz="4" w:space="0" w:color="auto"/>
            </w:tcBorders>
          </w:tcPr>
          <w:p w14:paraId="0EA2906E" w14:textId="77777777" w:rsidR="00597CCF" w:rsidRDefault="00597CCF">
            <w:pPr>
              <w:tabs>
                <w:tab w:val="left" w:pos="3348"/>
              </w:tabs>
            </w:pPr>
          </w:p>
        </w:tc>
        <w:tc>
          <w:tcPr>
            <w:tcW w:w="566" w:type="dxa"/>
            <w:tcBorders>
              <w:top w:val="single" w:sz="4" w:space="0" w:color="auto"/>
              <w:bottom w:val="single" w:sz="4" w:space="0" w:color="auto"/>
            </w:tcBorders>
          </w:tcPr>
          <w:p w14:paraId="0D8B7433" w14:textId="77777777" w:rsidR="00597CCF" w:rsidRDefault="00597CCF">
            <w:pPr>
              <w:tabs>
                <w:tab w:val="left" w:pos="3348"/>
              </w:tabs>
            </w:pPr>
          </w:p>
        </w:tc>
        <w:tc>
          <w:tcPr>
            <w:tcW w:w="565" w:type="dxa"/>
            <w:tcBorders>
              <w:top w:val="single" w:sz="4" w:space="0" w:color="auto"/>
              <w:bottom w:val="single" w:sz="4" w:space="0" w:color="auto"/>
            </w:tcBorders>
          </w:tcPr>
          <w:p w14:paraId="39F590C2" w14:textId="77777777" w:rsidR="00597CCF" w:rsidRDefault="00597CCF">
            <w:pPr>
              <w:tabs>
                <w:tab w:val="left" w:pos="3348"/>
              </w:tabs>
            </w:pPr>
          </w:p>
        </w:tc>
        <w:tc>
          <w:tcPr>
            <w:tcW w:w="856" w:type="dxa"/>
            <w:tcBorders>
              <w:top w:val="single" w:sz="4" w:space="0" w:color="auto"/>
              <w:bottom w:val="single" w:sz="4" w:space="0" w:color="auto"/>
            </w:tcBorders>
          </w:tcPr>
          <w:p w14:paraId="1CBF4037" w14:textId="77777777" w:rsidR="00597CCF" w:rsidRDefault="00597CCF">
            <w:pPr>
              <w:tabs>
                <w:tab w:val="left" w:pos="3348"/>
              </w:tabs>
            </w:pPr>
          </w:p>
        </w:tc>
        <w:tc>
          <w:tcPr>
            <w:tcW w:w="707" w:type="dxa"/>
            <w:tcBorders>
              <w:top w:val="single" w:sz="4" w:space="0" w:color="auto"/>
              <w:bottom w:val="single" w:sz="4" w:space="0" w:color="auto"/>
            </w:tcBorders>
          </w:tcPr>
          <w:p w14:paraId="700F3A5F" w14:textId="77777777" w:rsidR="00597CCF" w:rsidRDefault="00597CCF">
            <w:pPr>
              <w:tabs>
                <w:tab w:val="left" w:pos="3348"/>
              </w:tabs>
            </w:pPr>
          </w:p>
        </w:tc>
        <w:tc>
          <w:tcPr>
            <w:tcW w:w="565" w:type="dxa"/>
            <w:tcBorders>
              <w:top w:val="single" w:sz="4" w:space="0" w:color="auto"/>
              <w:bottom w:val="single" w:sz="4" w:space="0" w:color="auto"/>
            </w:tcBorders>
          </w:tcPr>
          <w:p w14:paraId="133F37CA" w14:textId="77777777" w:rsidR="00597CCF" w:rsidRDefault="00597CCF">
            <w:pPr>
              <w:tabs>
                <w:tab w:val="left" w:pos="3348"/>
              </w:tabs>
            </w:pPr>
          </w:p>
        </w:tc>
        <w:tc>
          <w:tcPr>
            <w:tcW w:w="565" w:type="dxa"/>
            <w:tcBorders>
              <w:top w:val="single" w:sz="4" w:space="0" w:color="auto"/>
              <w:bottom w:val="single" w:sz="4" w:space="0" w:color="auto"/>
            </w:tcBorders>
          </w:tcPr>
          <w:p w14:paraId="7B4BFBCC" w14:textId="77777777" w:rsidR="00597CCF" w:rsidRDefault="00597CCF">
            <w:pPr>
              <w:tabs>
                <w:tab w:val="left" w:pos="3348"/>
              </w:tabs>
            </w:pPr>
          </w:p>
        </w:tc>
        <w:tc>
          <w:tcPr>
            <w:tcW w:w="574" w:type="dxa"/>
            <w:tcBorders>
              <w:top w:val="single" w:sz="4" w:space="0" w:color="auto"/>
              <w:bottom w:val="single" w:sz="4" w:space="0" w:color="auto"/>
            </w:tcBorders>
          </w:tcPr>
          <w:p w14:paraId="2D07C2E3" w14:textId="77777777" w:rsidR="00597CCF" w:rsidRDefault="00597CCF" w:rsidP="00597CCF">
            <w:pPr>
              <w:tabs>
                <w:tab w:val="left" w:pos="3348"/>
              </w:tabs>
            </w:pPr>
          </w:p>
        </w:tc>
        <w:tc>
          <w:tcPr>
            <w:tcW w:w="565" w:type="dxa"/>
            <w:tcBorders>
              <w:top w:val="single" w:sz="4" w:space="0" w:color="auto"/>
              <w:bottom w:val="single" w:sz="4" w:space="0" w:color="auto"/>
            </w:tcBorders>
          </w:tcPr>
          <w:p w14:paraId="1DCC4905" w14:textId="77777777" w:rsidR="00597CCF" w:rsidRDefault="00597CCF" w:rsidP="00597CCF">
            <w:pPr>
              <w:tabs>
                <w:tab w:val="left" w:pos="3348"/>
              </w:tabs>
            </w:pPr>
          </w:p>
        </w:tc>
        <w:tc>
          <w:tcPr>
            <w:tcW w:w="587" w:type="dxa"/>
            <w:tcBorders>
              <w:top w:val="single" w:sz="4" w:space="0" w:color="auto"/>
              <w:bottom w:val="single" w:sz="4" w:space="0" w:color="auto"/>
            </w:tcBorders>
          </w:tcPr>
          <w:p w14:paraId="411A1464" w14:textId="77777777" w:rsidR="00597CCF" w:rsidRDefault="00597CCF" w:rsidP="00597CCF">
            <w:pPr>
              <w:tabs>
                <w:tab w:val="left" w:pos="3348"/>
              </w:tabs>
            </w:pPr>
          </w:p>
        </w:tc>
      </w:tr>
      <w:tr w:rsidR="00597CCF" w14:paraId="6C557D34" w14:textId="77777777" w:rsidTr="00597CCF">
        <w:trPr>
          <w:trHeight w:val="885"/>
        </w:trPr>
        <w:tc>
          <w:tcPr>
            <w:tcW w:w="3014" w:type="dxa"/>
            <w:tcBorders>
              <w:top w:val="single" w:sz="4" w:space="0" w:color="auto"/>
            </w:tcBorders>
          </w:tcPr>
          <w:p w14:paraId="289DE8DA" w14:textId="7AF9ADD2" w:rsidR="00597CCF" w:rsidRDefault="00597CCF" w:rsidP="00597CCF">
            <w:pPr>
              <w:rPr>
                <w:sz w:val="20"/>
                <w:szCs w:val="20"/>
              </w:rPr>
            </w:pPr>
            <w:r>
              <w:rPr>
                <w:sz w:val="20"/>
                <w:szCs w:val="20"/>
              </w:rPr>
              <w:t>Implementación de las pruebas saber 9 (componentes y competencias)</w:t>
            </w:r>
          </w:p>
        </w:tc>
        <w:tc>
          <w:tcPr>
            <w:tcW w:w="503" w:type="dxa"/>
            <w:tcBorders>
              <w:top w:val="single" w:sz="4" w:space="0" w:color="auto"/>
            </w:tcBorders>
          </w:tcPr>
          <w:p w14:paraId="4CFABB0D" w14:textId="77777777" w:rsidR="00597CCF" w:rsidRDefault="00597CCF">
            <w:pPr>
              <w:tabs>
                <w:tab w:val="left" w:pos="3348"/>
              </w:tabs>
            </w:pPr>
          </w:p>
        </w:tc>
        <w:tc>
          <w:tcPr>
            <w:tcW w:w="566" w:type="dxa"/>
            <w:tcBorders>
              <w:top w:val="single" w:sz="4" w:space="0" w:color="auto"/>
            </w:tcBorders>
          </w:tcPr>
          <w:p w14:paraId="49E6C2FB" w14:textId="77777777" w:rsidR="00597CCF" w:rsidRDefault="00597CCF">
            <w:pPr>
              <w:tabs>
                <w:tab w:val="left" w:pos="3348"/>
              </w:tabs>
            </w:pPr>
          </w:p>
        </w:tc>
        <w:tc>
          <w:tcPr>
            <w:tcW w:w="565" w:type="dxa"/>
            <w:tcBorders>
              <w:top w:val="single" w:sz="4" w:space="0" w:color="auto"/>
            </w:tcBorders>
          </w:tcPr>
          <w:p w14:paraId="34D2E82F" w14:textId="77777777" w:rsidR="00597CCF" w:rsidRDefault="00597CCF">
            <w:pPr>
              <w:tabs>
                <w:tab w:val="left" w:pos="3348"/>
              </w:tabs>
            </w:pPr>
          </w:p>
        </w:tc>
        <w:tc>
          <w:tcPr>
            <w:tcW w:w="856" w:type="dxa"/>
            <w:tcBorders>
              <w:top w:val="single" w:sz="4" w:space="0" w:color="auto"/>
            </w:tcBorders>
          </w:tcPr>
          <w:p w14:paraId="1A22141D" w14:textId="77777777" w:rsidR="00597CCF" w:rsidRDefault="00597CCF">
            <w:pPr>
              <w:tabs>
                <w:tab w:val="left" w:pos="3348"/>
              </w:tabs>
            </w:pPr>
          </w:p>
        </w:tc>
        <w:tc>
          <w:tcPr>
            <w:tcW w:w="707" w:type="dxa"/>
            <w:tcBorders>
              <w:top w:val="single" w:sz="4" w:space="0" w:color="auto"/>
            </w:tcBorders>
          </w:tcPr>
          <w:p w14:paraId="286A697D" w14:textId="77777777" w:rsidR="00597CCF" w:rsidRDefault="00597CCF">
            <w:pPr>
              <w:tabs>
                <w:tab w:val="left" w:pos="3348"/>
              </w:tabs>
            </w:pPr>
          </w:p>
        </w:tc>
        <w:tc>
          <w:tcPr>
            <w:tcW w:w="565" w:type="dxa"/>
            <w:tcBorders>
              <w:top w:val="single" w:sz="4" w:space="0" w:color="auto"/>
            </w:tcBorders>
          </w:tcPr>
          <w:p w14:paraId="155DA8CB" w14:textId="77777777" w:rsidR="00597CCF" w:rsidRDefault="00597CCF">
            <w:pPr>
              <w:tabs>
                <w:tab w:val="left" w:pos="3348"/>
              </w:tabs>
            </w:pPr>
          </w:p>
        </w:tc>
        <w:tc>
          <w:tcPr>
            <w:tcW w:w="565" w:type="dxa"/>
            <w:tcBorders>
              <w:top w:val="single" w:sz="4" w:space="0" w:color="auto"/>
            </w:tcBorders>
          </w:tcPr>
          <w:p w14:paraId="4521390E" w14:textId="77777777" w:rsidR="00597CCF" w:rsidRDefault="00597CCF">
            <w:pPr>
              <w:tabs>
                <w:tab w:val="left" w:pos="3348"/>
              </w:tabs>
            </w:pPr>
          </w:p>
        </w:tc>
        <w:tc>
          <w:tcPr>
            <w:tcW w:w="574" w:type="dxa"/>
            <w:tcBorders>
              <w:top w:val="single" w:sz="4" w:space="0" w:color="auto"/>
            </w:tcBorders>
          </w:tcPr>
          <w:p w14:paraId="2696A89A" w14:textId="77777777" w:rsidR="00597CCF" w:rsidRDefault="00597CCF" w:rsidP="00597CCF">
            <w:pPr>
              <w:tabs>
                <w:tab w:val="left" w:pos="3348"/>
              </w:tabs>
            </w:pPr>
          </w:p>
        </w:tc>
        <w:tc>
          <w:tcPr>
            <w:tcW w:w="565" w:type="dxa"/>
            <w:tcBorders>
              <w:top w:val="single" w:sz="4" w:space="0" w:color="auto"/>
            </w:tcBorders>
          </w:tcPr>
          <w:p w14:paraId="7CCEDF9A" w14:textId="77777777" w:rsidR="00597CCF" w:rsidRDefault="00597CCF" w:rsidP="00597CCF">
            <w:pPr>
              <w:tabs>
                <w:tab w:val="left" w:pos="3348"/>
              </w:tabs>
            </w:pPr>
          </w:p>
        </w:tc>
        <w:tc>
          <w:tcPr>
            <w:tcW w:w="587" w:type="dxa"/>
            <w:tcBorders>
              <w:top w:val="single" w:sz="4" w:space="0" w:color="auto"/>
            </w:tcBorders>
          </w:tcPr>
          <w:p w14:paraId="276517F9" w14:textId="77777777" w:rsidR="00597CCF" w:rsidRDefault="00597CCF" w:rsidP="00597CCF">
            <w:pPr>
              <w:tabs>
                <w:tab w:val="left" w:pos="3348"/>
              </w:tabs>
            </w:pPr>
          </w:p>
        </w:tc>
      </w:tr>
      <w:tr w:rsidR="00597CCF" w14:paraId="2D465ABC" w14:textId="77777777" w:rsidTr="00597CCF">
        <w:trPr>
          <w:trHeight w:val="546"/>
        </w:trPr>
        <w:tc>
          <w:tcPr>
            <w:tcW w:w="3014" w:type="dxa"/>
          </w:tcPr>
          <w:p w14:paraId="31466159" w14:textId="77777777" w:rsidR="00597CCF" w:rsidRPr="0002033A" w:rsidRDefault="00597CCF" w:rsidP="00FD6B86">
            <w:pPr>
              <w:rPr>
                <w:b/>
                <w:bCs/>
                <w:sz w:val="20"/>
                <w:szCs w:val="20"/>
              </w:rPr>
            </w:pPr>
            <w:r w:rsidRPr="0002033A">
              <w:rPr>
                <w:b/>
                <w:bCs/>
                <w:sz w:val="20"/>
                <w:szCs w:val="20"/>
              </w:rPr>
              <w:t>ESTÁNDARES BÁSICOS DE COMPETENCIAS</w:t>
            </w:r>
          </w:p>
        </w:tc>
        <w:tc>
          <w:tcPr>
            <w:tcW w:w="503" w:type="dxa"/>
          </w:tcPr>
          <w:p w14:paraId="7411726A" w14:textId="77777777" w:rsidR="00597CCF" w:rsidRDefault="00597CCF">
            <w:pPr>
              <w:tabs>
                <w:tab w:val="left" w:pos="3348"/>
              </w:tabs>
            </w:pPr>
          </w:p>
        </w:tc>
        <w:tc>
          <w:tcPr>
            <w:tcW w:w="566" w:type="dxa"/>
          </w:tcPr>
          <w:p w14:paraId="5C5F399A" w14:textId="77777777" w:rsidR="00597CCF" w:rsidRDefault="00597CCF">
            <w:pPr>
              <w:tabs>
                <w:tab w:val="left" w:pos="3348"/>
              </w:tabs>
            </w:pPr>
          </w:p>
        </w:tc>
        <w:tc>
          <w:tcPr>
            <w:tcW w:w="565" w:type="dxa"/>
          </w:tcPr>
          <w:p w14:paraId="4C31B4C4" w14:textId="77777777" w:rsidR="00597CCF" w:rsidRDefault="00597CCF">
            <w:pPr>
              <w:tabs>
                <w:tab w:val="left" w:pos="3348"/>
              </w:tabs>
            </w:pPr>
          </w:p>
        </w:tc>
        <w:tc>
          <w:tcPr>
            <w:tcW w:w="856" w:type="dxa"/>
          </w:tcPr>
          <w:p w14:paraId="10F60774" w14:textId="77777777" w:rsidR="00597CCF" w:rsidRDefault="00597CCF">
            <w:pPr>
              <w:tabs>
                <w:tab w:val="left" w:pos="3348"/>
              </w:tabs>
            </w:pPr>
          </w:p>
        </w:tc>
        <w:tc>
          <w:tcPr>
            <w:tcW w:w="707" w:type="dxa"/>
          </w:tcPr>
          <w:p w14:paraId="4988A231" w14:textId="77777777" w:rsidR="00597CCF" w:rsidRDefault="00597CCF">
            <w:pPr>
              <w:tabs>
                <w:tab w:val="left" w:pos="3348"/>
              </w:tabs>
            </w:pPr>
          </w:p>
        </w:tc>
        <w:tc>
          <w:tcPr>
            <w:tcW w:w="565" w:type="dxa"/>
          </w:tcPr>
          <w:p w14:paraId="19C2FC5B" w14:textId="77777777" w:rsidR="00597CCF" w:rsidRDefault="00597CCF">
            <w:pPr>
              <w:tabs>
                <w:tab w:val="left" w:pos="3348"/>
              </w:tabs>
            </w:pPr>
          </w:p>
        </w:tc>
        <w:tc>
          <w:tcPr>
            <w:tcW w:w="565" w:type="dxa"/>
          </w:tcPr>
          <w:p w14:paraId="6857FEA1" w14:textId="77777777" w:rsidR="00597CCF" w:rsidRDefault="00597CCF">
            <w:pPr>
              <w:tabs>
                <w:tab w:val="left" w:pos="3348"/>
              </w:tabs>
            </w:pPr>
          </w:p>
        </w:tc>
        <w:tc>
          <w:tcPr>
            <w:tcW w:w="574" w:type="dxa"/>
          </w:tcPr>
          <w:p w14:paraId="12D062F2" w14:textId="77777777" w:rsidR="00597CCF" w:rsidRDefault="00597CCF">
            <w:pPr>
              <w:tabs>
                <w:tab w:val="left" w:pos="3348"/>
              </w:tabs>
            </w:pPr>
          </w:p>
        </w:tc>
        <w:tc>
          <w:tcPr>
            <w:tcW w:w="565" w:type="dxa"/>
          </w:tcPr>
          <w:p w14:paraId="5F70AC70" w14:textId="77777777" w:rsidR="00597CCF" w:rsidRDefault="00597CCF">
            <w:pPr>
              <w:tabs>
                <w:tab w:val="left" w:pos="3348"/>
              </w:tabs>
            </w:pPr>
          </w:p>
        </w:tc>
        <w:tc>
          <w:tcPr>
            <w:tcW w:w="587" w:type="dxa"/>
          </w:tcPr>
          <w:p w14:paraId="00942C51" w14:textId="77777777" w:rsidR="00597CCF" w:rsidRDefault="00597CCF">
            <w:pPr>
              <w:tabs>
                <w:tab w:val="left" w:pos="3348"/>
              </w:tabs>
            </w:pPr>
          </w:p>
        </w:tc>
      </w:tr>
      <w:tr w:rsidR="00597CCF" w14:paraId="2F895ABA" w14:textId="77777777" w:rsidTr="00597CCF">
        <w:tc>
          <w:tcPr>
            <w:tcW w:w="3014" w:type="dxa"/>
          </w:tcPr>
          <w:p w14:paraId="2F27CF72" w14:textId="04ACC21B" w:rsidR="00597CCF" w:rsidRPr="00DC30B4" w:rsidRDefault="00597CCF">
            <w:pPr>
              <w:spacing w:before="19" w:line="260" w:lineRule="auto"/>
              <w:rPr>
                <w:rFonts w:ascii="Times" w:eastAsia="Times" w:hAnsi="Times" w:cs="Times"/>
                <w:sz w:val="18"/>
                <w:szCs w:val="18"/>
              </w:rPr>
            </w:pPr>
            <w:r>
              <w:rPr>
                <w:b/>
              </w:rPr>
              <w:t>Segundo Parcial</w:t>
            </w:r>
          </w:p>
        </w:tc>
        <w:tc>
          <w:tcPr>
            <w:tcW w:w="503" w:type="dxa"/>
          </w:tcPr>
          <w:p w14:paraId="254E0C60" w14:textId="77777777" w:rsidR="00597CCF" w:rsidRDefault="00597CCF">
            <w:pPr>
              <w:tabs>
                <w:tab w:val="left" w:pos="3348"/>
              </w:tabs>
            </w:pPr>
          </w:p>
        </w:tc>
        <w:tc>
          <w:tcPr>
            <w:tcW w:w="566" w:type="dxa"/>
          </w:tcPr>
          <w:p w14:paraId="3E3D8F0C" w14:textId="77777777" w:rsidR="00597CCF" w:rsidRDefault="00597CCF">
            <w:pPr>
              <w:tabs>
                <w:tab w:val="left" w:pos="3348"/>
              </w:tabs>
            </w:pPr>
          </w:p>
        </w:tc>
        <w:tc>
          <w:tcPr>
            <w:tcW w:w="565" w:type="dxa"/>
          </w:tcPr>
          <w:p w14:paraId="5AA5A6D6" w14:textId="77777777" w:rsidR="00597CCF" w:rsidRDefault="00597CCF">
            <w:pPr>
              <w:tabs>
                <w:tab w:val="left" w:pos="3348"/>
              </w:tabs>
            </w:pPr>
          </w:p>
        </w:tc>
        <w:tc>
          <w:tcPr>
            <w:tcW w:w="856" w:type="dxa"/>
          </w:tcPr>
          <w:p w14:paraId="7610C504" w14:textId="77777777" w:rsidR="00597CCF" w:rsidRDefault="00597CCF">
            <w:pPr>
              <w:tabs>
                <w:tab w:val="left" w:pos="3348"/>
              </w:tabs>
            </w:pPr>
          </w:p>
        </w:tc>
        <w:tc>
          <w:tcPr>
            <w:tcW w:w="707" w:type="dxa"/>
          </w:tcPr>
          <w:p w14:paraId="7C63167F" w14:textId="77777777" w:rsidR="00597CCF" w:rsidRDefault="00597CCF">
            <w:pPr>
              <w:tabs>
                <w:tab w:val="left" w:pos="3348"/>
              </w:tabs>
            </w:pPr>
          </w:p>
        </w:tc>
        <w:tc>
          <w:tcPr>
            <w:tcW w:w="565" w:type="dxa"/>
          </w:tcPr>
          <w:p w14:paraId="006303A5" w14:textId="77777777" w:rsidR="00597CCF" w:rsidRDefault="00597CCF">
            <w:pPr>
              <w:tabs>
                <w:tab w:val="left" w:pos="3348"/>
              </w:tabs>
            </w:pPr>
          </w:p>
        </w:tc>
        <w:tc>
          <w:tcPr>
            <w:tcW w:w="565" w:type="dxa"/>
          </w:tcPr>
          <w:p w14:paraId="718F8E01" w14:textId="77777777" w:rsidR="00597CCF" w:rsidRDefault="00597CCF">
            <w:pPr>
              <w:tabs>
                <w:tab w:val="left" w:pos="3348"/>
              </w:tabs>
            </w:pPr>
          </w:p>
        </w:tc>
        <w:tc>
          <w:tcPr>
            <w:tcW w:w="574" w:type="dxa"/>
          </w:tcPr>
          <w:p w14:paraId="2B47BDFE" w14:textId="77777777" w:rsidR="00597CCF" w:rsidRDefault="00597CCF">
            <w:pPr>
              <w:tabs>
                <w:tab w:val="left" w:pos="3348"/>
              </w:tabs>
            </w:pPr>
          </w:p>
        </w:tc>
        <w:tc>
          <w:tcPr>
            <w:tcW w:w="565" w:type="dxa"/>
          </w:tcPr>
          <w:p w14:paraId="7A508446" w14:textId="77777777" w:rsidR="00597CCF" w:rsidRDefault="00597CCF">
            <w:pPr>
              <w:tabs>
                <w:tab w:val="left" w:pos="3348"/>
              </w:tabs>
            </w:pPr>
          </w:p>
        </w:tc>
        <w:tc>
          <w:tcPr>
            <w:tcW w:w="587" w:type="dxa"/>
          </w:tcPr>
          <w:p w14:paraId="7DEF6ACF" w14:textId="77777777" w:rsidR="00597CCF" w:rsidRDefault="00597CCF">
            <w:pPr>
              <w:tabs>
                <w:tab w:val="left" w:pos="3348"/>
              </w:tabs>
            </w:pPr>
          </w:p>
        </w:tc>
      </w:tr>
      <w:tr w:rsidR="00597CCF" w14:paraId="5BA5DF3D" w14:textId="77777777" w:rsidTr="00597CCF">
        <w:tc>
          <w:tcPr>
            <w:tcW w:w="3014" w:type="dxa"/>
          </w:tcPr>
          <w:p w14:paraId="796E76C7" w14:textId="563FE173" w:rsidR="00597CCF" w:rsidRPr="0002033A" w:rsidRDefault="00597CCF">
            <w:pPr>
              <w:spacing w:before="19" w:line="260" w:lineRule="auto"/>
              <w:rPr>
                <w:b/>
                <w:bCs/>
                <w:sz w:val="20"/>
                <w:szCs w:val="20"/>
              </w:rPr>
            </w:pPr>
            <w:r w:rsidRPr="0002033A">
              <w:rPr>
                <w:b/>
                <w:bCs/>
                <w:sz w:val="20"/>
                <w:szCs w:val="20"/>
              </w:rPr>
              <w:t>MODELOS DIDACTICOS DE E/A</w:t>
            </w:r>
          </w:p>
        </w:tc>
        <w:tc>
          <w:tcPr>
            <w:tcW w:w="503" w:type="dxa"/>
          </w:tcPr>
          <w:p w14:paraId="1DCFA7E2" w14:textId="77777777" w:rsidR="00597CCF" w:rsidRDefault="00597CCF">
            <w:pPr>
              <w:tabs>
                <w:tab w:val="left" w:pos="3348"/>
              </w:tabs>
            </w:pPr>
          </w:p>
        </w:tc>
        <w:tc>
          <w:tcPr>
            <w:tcW w:w="566" w:type="dxa"/>
          </w:tcPr>
          <w:p w14:paraId="426838AE" w14:textId="77777777" w:rsidR="00597CCF" w:rsidRDefault="00597CCF">
            <w:pPr>
              <w:tabs>
                <w:tab w:val="left" w:pos="3348"/>
              </w:tabs>
            </w:pPr>
          </w:p>
        </w:tc>
        <w:tc>
          <w:tcPr>
            <w:tcW w:w="565" w:type="dxa"/>
          </w:tcPr>
          <w:p w14:paraId="3353522A" w14:textId="77777777" w:rsidR="00597CCF" w:rsidRDefault="00597CCF">
            <w:pPr>
              <w:tabs>
                <w:tab w:val="left" w:pos="3348"/>
              </w:tabs>
            </w:pPr>
          </w:p>
        </w:tc>
        <w:tc>
          <w:tcPr>
            <w:tcW w:w="856" w:type="dxa"/>
          </w:tcPr>
          <w:p w14:paraId="4405BFF2" w14:textId="77777777" w:rsidR="00597CCF" w:rsidRDefault="00597CCF">
            <w:pPr>
              <w:tabs>
                <w:tab w:val="left" w:pos="3348"/>
              </w:tabs>
            </w:pPr>
          </w:p>
        </w:tc>
        <w:tc>
          <w:tcPr>
            <w:tcW w:w="707" w:type="dxa"/>
          </w:tcPr>
          <w:p w14:paraId="2BA19057" w14:textId="77777777" w:rsidR="00597CCF" w:rsidRDefault="00597CCF">
            <w:pPr>
              <w:tabs>
                <w:tab w:val="left" w:pos="3348"/>
              </w:tabs>
            </w:pPr>
          </w:p>
        </w:tc>
        <w:tc>
          <w:tcPr>
            <w:tcW w:w="565" w:type="dxa"/>
          </w:tcPr>
          <w:p w14:paraId="702B22E2" w14:textId="77777777" w:rsidR="00597CCF" w:rsidRDefault="00597CCF">
            <w:pPr>
              <w:tabs>
                <w:tab w:val="left" w:pos="3348"/>
              </w:tabs>
            </w:pPr>
          </w:p>
        </w:tc>
        <w:tc>
          <w:tcPr>
            <w:tcW w:w="565" w:type="dxa"/>
          </w:tcPr>
          <w:p w14:paraId="41E62AAB" w14:textId="77777777" w:rsidR="00597CCF" w:rsidRDefault="00597CCF">
            <w:pPr>
              <w:tabs>
                <w:tab w:val="left" w:pos="3348"/>
              </w:tabs>
            </w:pPr>
          </w:p>
        </w:tc>
        <w:tc>
          <w:tcPr>
            <w:tcW w:w="574" w:type="dxa"/>
          </w:tcPr>
          <w:p w14:paraId="35FFB19F" w14:textId="77777777" w:rsidR="00597CCF" w:rsidRDefault="00597CCF">
            <w:pPr>
              <w:tabs>
                <w:tab w:val="left" w:pos="3348"/>
              </w:tabs>
            </w:pPr>
          </w:p>
        </w:tc>
        <w:tc>
          <w:tcPr>
            <w:tcW w:w="565" w:type="dxa"/>
          </w:tcPr>
          <w:p w14:paraId="2D4DEFE3" w14:textId="77777777" w:rsidR="00597CCF" w:rsidRDefault="00597CCF">
            <w:pPr>
              <w:tabs>
                <w:tab w:val="left" w:pos="3348"/>
              </w:tabs>
            </w:pPr>
          </w:p>
        </w:tc>
        <w:tc>
          <w:tcPr>
            <w:tcW w:w="587" w:type="dxa"/>
          </w:tcPr>
          <w:p w14:paraId="21F8AA1D" w14:textId="77777777" w:rsidR="00597CCF" w:rsidRDefault="00597CCF">
            <w:pPr>
              <w:tabs>
                <w:tab w:val="left" w:pos="3348"/>
              </w:tabs>
            </w:pPr>
          </w:p>
        </w:tc>
      </w:tr>
      <w:tr w:rsidR="00597CCF" w14:paraId="14A68B1B" w14:textId="77777777" w:rsidTr="00597CCF">
        <w:tc>
          <w:tcPr>
            <w:tcW w:w="3014" w:type="dxa"/>
          </w:tcPr>
          <w:p w14:paraId="436A656A" w14:textId="33DC8331" w:rsidR="00597CCF" w:rsidRDefault="00597CCF">
            <w:pPr>
              <w:spacing w:before="19" w:line="260" w:lineRule="auto"/>
              <w:rPr>
                <w:rFonts w:ascii="Times" w:eastAsia="Times" w:hAnsi="Times" w:cs="Times"/>
                <w:sz w:val="18"/>
                <w:szCs w:val="18"/>
              </w:rPr>
            </w:pPr>
            <w:r>
              <w:rPr>
                <w:sz w:val="20"/>
                <w:szCs w:val="20"/>
              </w:rPr>
              <w:t>Dificultades en el proceso de enseñanza y aprendizaje del cálculo y la geometría</w:t>
            </w:r>
          </w:p>
        </w:tc>
        <w:tc>
          <w:tcPr>
            <w:tcW w:w="503" w:type="dxa"/>
          </w:tcPr>
          <w:p w14:paraId="63C17729" w14:textId="77777777" w:rsidR="00597CCF" w:rsidRDefault="00597CCF">
            <w:pPr>
              <w:tabs>
                <w:tab w:val="left" w:pos="3348"/>
              </w:tabs>
            </w:pPr>
          </w:p>
        </w:tc>
        <w:tc>
          <w:tcPr>
            <w:tcW w:w="566" w:type="dxa"/>
          </w:tcPr>
          <w:p w14:paraId="10055011" w14:textId="77777777" w:rsidR="00597CCF" w:rsidRDefault="00597CCF">
            <w:pPr>
              <w:tabs>
                <w:tab w:val="left" w:pos="3348"/>
              </w:tabs>
            </w:pPr>
          </w:p>
        </w:tc>
        <w:tc>
          <w:tcPr>
            <w:tcW w:w="565" w:type="dxa"/>
          </w:tcPr>
          <w:p w14:paraId="36DD4C6E" w14:textId="77777777" w:rsidR="00597CCF" w:rsidRDefault="00597CCF">
            <w:pPr>
              <w:tabs>
                <w:tab w:val="left" w:pos="3348"/>
              </w:tabs>
            </w:pPr>
          </w:p>
        </w:tc>
        <w:tc>
          <w:tcPr>
            <w:tcW w:w="856" w:type="dxa"/>
          </w:tcPr>
          <w:p w14:paraId="782B98B1" w14:textId="77777777" w:rsidR="00597CCF" w:rsidRDefault="00597CCF">
            <w:pPr>
              <w:tabs>
                <w:tab w:val="left" w:pos="3348"/>
              </w:tabs>
            </w:pPr>
          </w:p>
        </w:tc>
        <w:tc>
          <w:tcPr>
            <w:tcW w:w="707" w:type="dxa"/>
          </w:tcPr>
          <w:p w14:paraId="3B8DC925" w14:textId="77777777" w:rsidR="00597CCF" w:rsidRDefault="00597CCF">
            <w:pPr>
              <w:tabs>
                <w:tab w:val="left" w:pos="3348"/>
              </w:tabs>
            </w:pPr>
          </w:p>
        </w:tc>
        <w:tc>
          <w:tcPr>
            <w:tcW w:w="565" w:type="dxa"/>
          </w:tcPr>
          <w:p w14:paraId="496A5A3F" w14:textId="77777777" w:rsidR="00597CCF" w:rsidRDefault="00597CCF">
            <w:pPr>
              <w:tabs>
                <w:tab w:val="left" w:pos="3348"/>
              </w:tabs>
            </w:pPr>
          </w:p>
        </w:tc>
        <w:tc>
          <w:tcPr>
            <w:tcW w:w="565" w:type="dxa"/>
          </w:tcPr>
          <w:p w14:paraId="1014F982" w14:textId="77777777" w:rsidR="00597CCF" w:rsidRDefault="00597CCF">
            <w:pPr>
              <w:tabs>
                <w:tab w:val="left" w:pos="3348"/>
              </w:tabs>
            </w:pPr>
          </w:p>
        </w:tc>
        <w:tc>
          <w:tcPr>
            <w:tcW w:w="574" w:type="dxa"/>
          </w:tcPr>
          <w:p w14:paraId="0FB4A2CE" w14:textId="77777777" w:rsidR="00597CCF" w:rsidRDefault="00597CCF">
            <w:pPr>
              <w:tabs>
                <w:tab w:val="left" w:pos="3348"/>
              </w:tabs>
            </w:pPr>
          </w:p>
        </w:tc>
        <w:tc>
          <w:tcPr>
            <w:tcW w:w="565" w:type="dxa"/>
          </w:tcPr>
          <w:p w14:paraId="1FD6839E" w14:textId="77777777" w:rsidR="00597CCF" w:rsidRDefault="00597CCF">
            <w:pPr>
              <w:tabs>
                <w:tab w:val="left" w:pos="3348"/>
              </w:tabs>
            </w:pPr>
          </w:p>
        </w:tc>
        <w:tc>
          <w:tcPr>
            <w:tcW w:w="587" w:type="dxa"/>
          </w:tcPr>
          <w:p w14:paraId="03840285" w14:textId="77777777" w:rsidR="00597CCF" w:rsidRDefault="00597CCF">
            <w:pPr>
              <w:tabs>
                <w:tab w:val="left" w:pos="3348"/>
              </w:tabs>
            </w:pPr>
          </w:p>
        </w:tc>
      </w:tr>
      <w:tr w:rsidR="00597CCF" w14:paraId="50E74340" w14:textId="77777777" w:rsidTr="00597CCF">
        <w:tc>
          <w:tcPr>
            <w:tcW w:w="3014" w:type="dxa"/>
          </w:tcPr>
          <w:p w14:paraId="4EC0B2FB" w14:textId="1F546B80" w:rsidR="00597CCF" w:rsidRPr="00DC30B4" w:rsidRDefault="00597CCF" w:rsidP="00DC30B4">
            <w:pPr>
              <w:rPr>
                <w:sz w:val="20"/>
                <w:szCs w:val="20"/>
              </w:rPr>
            </w:pPr>
            <w:r>
              <w:rPr>
                <w:sz w:val="20"/>
                <w:szCs w:val="20"/>
              </w:rPr>
              <w:t>Alternativas de solución en el proceso de enseñanza-aprendizaje de las matemáticas (cálculo y la geometría)</w:t>
            </w:r>
          </w:p>
        </w:tc>
        <w:tc>
          <w:tcPr>
            <w:tcW w:w="503" w:type="dxa"/>
          </w:tcPr>
          <w:p w14:paraId="519F2F42" w14:textId="77777777" w:rsidR="00597CCF" w:rsidRDefault="00597CCF">
            <w:pPr>
              <w:tabs>
                <w:tab w:val="left" w:pos="3348"/>
              </w:tabs>
            </w:pPr>
          </w:p>
        </w:tc>
        <w:tc>
          <w:tcPr>
            <w:tcW w:w="566" w:type="dxa"/>
          </w:tcPr>
          <w:p w14:paraId="62E4DC47" w14:textId="77777777" w:rsidR="00597CCF" w:rsidRDefault="00597CCF">
            <w:pPr>
              <w:tabs>
                <w:tab w:val="left" w:pos="3348"/>
              </w:tabs>
            </w:pPr>
          </w:p>
        </w:tc>
        <w:tc>
          <w:tcPr>
            <w:tcW w:w="565" w:type="dxa"/>
          </w:tcPr>
          <w:p w14:paraId="00E37FD1" w14:textId="77777777" w:rsidR="00597CCF" w:rsidRDefault="00597CCF">
            <w:pPr>
              <w:tabs>
                <w:tab w:val="left" w:pos="3348"/>
              </w:tabs>
            </w:pPr>
          </w:p>
        </w:tc>
        <w:tc>
          <w:tcPr>
            <w:tcW w:w="856" w:type="dxa"/>
          </w:tcPr>
          <w:p w14:paraId="68A786B4" w14:textId="77777777" w:rsidR="00597CCF" w:rsidRDefault="00597CCF">
            <w:pPr>
              <w:tabs>
                <w:tab w:val="left" w:pos="3348"/>
              </w:tabs>
            </w:pPr>
          </w:p>
        </w:tc>
        <w:tc>
          <w:tcPr>
            <w:tcW w:w="707" w:type="dxa"/>
          </w:tcPr>
          <w:p w14:paraId="7DE7A348" w14:textId="77777777" w:rsidR="00597CCF" w:rsidRDefault="00597CCF">
            <w:pPr>
              <w:tabs>
                <w:tab w:val="left" w:pos="3348"/>
              </w:tabs>
            </w:pPr>
          </w:p>
        </w:tc>
        <w:tc>
          <w:tcPr>
            <w:tcW w:w="565" w:type="dxa"/>
          </w:tcPr>
          <w:p w14:paraId="3A6FFB4A" w14:textId="77777777" w:rsidR="00597CCF" w:rsidRDefault="00597CCF">
            <w:pPr>
              <w:tabs>
                <w:tab w:val="left" w:pos="3348"/>
              </w:tabs>
            </w:pPr>
          </w:p>
        </w:tc>
        <w:tc>
          <w:tcPr>
            <w:tcW w:w="565" w:type="dxa"/>
          </w:tcPr>
          <w:p w14:paraId="750822B7" w14:textId="77777777" w:rsidR="00597CCF" w:rsidRDefault="00597CCF">
            <w:pPr>
              <w:tabs>
                <w:tab w:val="left" w:pos="3348"/>
              </w:tabs>
            </w:pPr>
          </w:p>
        </w:tc>
        <w:tc>
          <w:tcPr>
            <w:tcW w:w="574" w:type="dxa"/>
          </w:tcPr>
          <w:p w14:paraId="5428C8B4" w14:textId="77777777" w:rsidR="00597CCF" w:rsidRDefault="00597CCF">
            <w:pPr>
              <w:tabs>
                <w:tab w:val="left" w:pos="3348"/>
              </w:tabs>
            </w:pPr>
          </w:p>
        </w:tc>
        <w:tc>
          <w:tcPr>
            <w:tcW w:w="565" w:type="dxa"/>
          </w:tcPr>
          <w:p w14:paraId="3BA895E8" w14:textId="77777777" w:rsidR="00597CCF" w:rsidRDefault="00597CCF">
            <w:pPr>
              <w:tabs>
                <w:tab w:val="left" w:pos="3348"/>
              </w:tabs>
            </w:pPr>
          </w:p>
        </w:tc>
        <w:tc>
          <w:tcPr>
            <w:tcW w:w="587" w:type="dxa"/>
          </w:tcPr>
          <w:p w14:paraId="4D8BAA11" w14:textId="77777777" w:rsidR="00597CCF" w:rsidRDefault="00597CCF">
            <w:pPr>
              <w:tabs>
                <w:tab w:val="left" w:pos="3348"/>
              </w:tabs>
            </w:pPr>
          </w:p>
        </w:tc>
      </w:tr>
      <w:tr w:rsidR="00597CCF" w14:paraId="4D59DD0F" w14:textId="77777777" w:rsidTr="00597CCF">
        <w:tc>
          <w:tcPr>
            <w:tcW w:w="3014" w:type="dxa"/>
          </w:tcPr>
          <w:p w14:paraId="530BC025" w14:textId="77777777" w:rsidR="00597CCF" w:rsidRDefault="00597CCF">
            <w:pPr>
              <w:rPr>
                <w:sz w:val="20"/>
                <w:szCs w:val="20"/>
              </w:rPr>
            </w:pPr>
            <w:r>
              <w:rPr>
                <w:sz w:val="20"/>
                <w:szCs w:val="20"/>
              </w:rPr>
              <w:t>Estrategias didácticas</w:t>
            </w:r>
          </w:p>
          <w:p w14:paraId="04D739BD" w14:textId="77777777" w:rsidR="00597CCF" w:rsidRDefault="00597CCF">
            <w:pPr>
              <w:rPr>
                <w:sz w:val="20"/>
                <w:szCs w:val="20"/>
              </w:rPr>
            </w:pPr>
            <w:r>
              <w:rPr>
                <w:sz w:val="20"/>
                <w:szCs w:val="20"/>
              </w:rPr>
              <w:t>Uso pedagógico de las TIC Materiales manipulativos</w:t>
            </w:r>
          </w:p>
          <w:p w14:paraId="4FCEC986" w14:textId="77777777" w:rsidR="00597CCF" w:rsidRDefault="00597CCF">
            <w:pPr>
              <w:rPr>
                <w:sz w:val="20"/>
                <w:szCs w:val="20"/>
              </w:rPr>
            </w:pPr>
            <w:r>
              <w:rPr>
                <w:sz w:val="20"/>
                <w:szCs w:val="20"/>
              </w:rPr>
              <w:t>Ambientes de aprendizaje</w:t>
            </w:r>
          </w:p>
        </w:tc>
        <w:tc>
          <w:tcPr>
            <w:tcW w:w="503" w:type="dxa"/>
          </w:tcPr>
          <w:p w14:paraId="4B15E68E" w14:textId="77777777" w:rsidR="00597CCF" w:rsidRDefault="00597CCF">
            <w:pPr>
              <w:tabs>
                <w:tab w:val="left" w:pos="3348"/>
              </w:tabs>
            </w:pPr>
          </w:p>
        </w:tc>
        <w:tc>
          <w:tcPr>
            <w:tcW w:w="566" w:type="dxa"/>
          </w:tcPr>
          <w:p w14:paraId="223ABD5D" w14:textId="77777777" w:rsidR="00597CCF" w:rsidRDefault="00597CCF">
            <w:pPr>
              <w:tabs>
                <w:tab w:val="left" w:pos="3348"/>
              </w:tabs>
            </w:pPr>
          </w:p>
        </w:tc>
        <w:tc>
          <w:tcPr>
            <w:tcW w:w="565" w:type="dxa"/>
          </w:tcPr>
          <w:p w14:paraId="427F6237" w14:textId="77777777" w:rsidR="00597CCF" w:rsidRDefault="00597CCF">
            <w:pPr>
              <w:tabs>
                <w:tab w:val="left" w:pos="3348"/>
              </w:tabs>
            </w:pPr>
          </w:p>
        </w:tc>
        <w:tc>
          <w:tcPr>
            <w:tcW w:w="856" w:type="dxa"/>
          </w:tcPr>
          <w:p w14:paraId="72A91671" w14:textId="77777777" w:rsidR="00597CCF" w:rsidRDefault="00597CCF">
            <w:pPr>
              <w:tabs>
                <w:tab w:val="left" w:pos="3348"/>
              </w:tabs>
            </w:pPr>
          </w:p>
        </w:tc>
        <w:tc>
          <w:tcPr>
            <w:tcW w:w="707" w:type="dxa"/>
          </w:tcPr>
          <w:p w14:paraId="5BCEDC51" w14:textId="77777777" w:rsidR="00597CCF" w:rsidRDefault="00597CCF">
            <w:pPr>
              <w:tabs>
                <w:tab w:val="left" w:pos="3348"/>
              </w:tabs>
            </w:pPr>
          </w:p>
        </w:tc>
        <w:tc>
          <w:tcPr>
            <w:tcW w:w="565" w:type="dxa"/>
          </w:tcPr>
          <w:p w14:paraId="29E70597" w14:textId="77777777" w:rsidR="00597CCF" w:rsidRDefault="00597CCF">
            <w:pPr>
              <w:tabs>
                <w:tab w:val="left" w:pos="3348"/>
              </w:tabs>
            </w:pPr>
          </w:p>
        </w:tc>
        <w:tc>
          <w:tcPr>
            <w:tcW w:w="565" w:type="dxa"/>
          </w:tcPr>
          <w:p w14:paraId="1ECE367E" w14:textId="77777777" w:rsidR="00597CCF" w:rsidRDefault="00597CCF">
            <w:pPr>
              <w:tabs>
                <w:tab w:val="left" w:pos="3348"/>
              </w:tabs>
            </w:pPr>
          </w:p>
        </w:tc>
        <w:tc>
          <w:tcPr>
            <w:tcW w:w="574" w:type="dxa"/>
          </w:tcPr>
          <w:p w14:paraId="680D41EF" w14:textId="77777777" w:rsidR="00597CCF" w:rsidRDefault="00597CCF">
            <w:pPr>
              <w:tabs>
                <w:tab w:val="left" w:pos="3348"/>
              </w:tabs>
            </w:pPr>
          </w:p>
        </w:tc>
        <w:tc>
          <w:tcPr>
            <w:tcW w:w="565" w:type="dxa"/>
          </w:tcPr>
          <w:p w14:paraId="5FA75693" w14:textId="77777777" w:rsidR="00597CCF" w:rsidRDefault="00597CCF">
            <w:pPr>
              <w:tabs>
                <w:tab w:val="left" w:pos="3348"/>
              </w:tabs>
            </w:pPr>
          </w:p>
        </w:tc>
        <w:tc>
          <w:tcPr>
            <w:tcW w:w="587" w:type="dxa"/>
          </w:tcPr>
          <w:p w14:paraId="31B11CB2" w14:textId="77777777" w:rsidR="00597CCF" w:rsidRDefault="00597CCF">
            <w:pPr>
              <w:tabs>
                <w:tab w:val="left" w:pos="3348"/>
              </w:tabs>
            </w:pPr>
          </w:p>
        </w:tc>
      </w:tr>
      <w:tr w:rsidR="00597CCF" w14:paraId="7838B9FF" w14:textId="77777777" w:rsidTr="00597CCF">
        <w:trPr>
          <w:trHeight w:val="545"/>
        </w:trPr>
        <w:tc>
          <w:tcPr>
            <w:tcW w:w="3014" w:type="dxa"/>
          </w:tcPr>
          <w:p w14:paraId="26D57438" w14:textId="4BEE62CD" w:rsidR="00597CCF" w:rsidRPr="00DC30B4" w:rsidRDefault="00597CCF" w:rsidP="00DC30B4">
            <w:pPr>
              <w:jc w:val="both"/>
              <w:rPr>
                <w:sz w:val="20"/>
                <w:szCs w:val="20"/>
              </w:rPr>
            </w:pPr>
            <w:r>
              <w:rPr>
                <w:sz w:val="20"/>
                <w:szCs w:val="20"/>
              </w:rPr>
              <w:t xml:space="preserve">Fases en la planeación de una clase o material didáctico. </w:t>
            </w:r>
          </w:p>
        </w:tc>
        <w:tc>
          <w:tcPr>
            <w:tcW w:w="503" w:type="dxa"/>
          </w:tcPr>
          <w:p w14:paraId="65D85152" w14:textId="77777777" w:rsidR="00597CCF" w:rsidRDefault="00597CCF">
            <w:pPr>
              <w:tabs>
                <w:tab w:val="left" w:pos="3348"/>
              </w:tabs>
            </w:pPr>
          </w:p>
        </w:tc>
        <w:tc>
          <w:tcPr>
            <w:tcW w:w="566" w:type="dxa"/>
          </w:tcPr>
          <w:p w14:paraId="36B4B3D8" w14:textId="77777777" w:rsidR="00597CCF" w:rsidRDefault="00597CCF">
            <w:pPr>
              <w:tabs>
                <w:tab w:val="left" w:pos="3348"/>
              </w:tabs>
            </w:pPr>
          </w:p>
        </w:tc>
        <w:tc>
          <w:tcPr>
            <w:tcW w:w="565" w:type="dxa"/>
          </w:tcPr>
          <w:p w14:paraId="4D644560" w14:textId="77777777" w:rsidR="00597CCF" w:rsidRDefault="00597CCF">
            <w:pPr>
              <w:tabs>
                <w:tab w:val="left" w:pos="3348"/>
              </w:tabs>
            </w:pPr>
          </w:p>
        </w:tc>
        <w:tc>
          <w:tcPr>
            <w:tcW w:w="856" w:type="dxa"/>
          </w:tcPr>
          <w:p w14:paraId="4780160B" w14:textId="77777777" w:rsidR="00597CCF" w:rsidRDefault="00597CCF">
            <w:pPr>
              <w:tabs>
                <w:tab w:val="left" w:pos="3348"/>
              </w:tabs>
            </w:pPr>
          </w:p>
        </w:tc>
        <w:tc>
          <w:tcPr>
            <w:tcW w:w="707" w:type="dxa"/>
          </w:tcPr>
          <w:p w14:paraId="17DA9092" w14:textId="77777777" w:rsidR="00597CCF" w:rsidRDefault="00597CCF">
            <w:pPr>
              <w:tabs>
                <w:tab w:val="left" w:pos="3348"/>
              </w:tabs>
            </w:pPr>
          </w:p>
        </w:tc>
        <w:tc>
          <w:tcPr>
            <w:tcW w:w="565" w:type="dxa"/>
          </w:tcPr>
          <w:p w14:paraId="36E8EC15" w14:textId="77777777" w:rsidR="00597CCF" w:rsidRDefault="00597CCF">
            <w:pPr>
              <w:tabs>
                <w:tab w:val="left" w:pos="3348"/>
              </w:tabs>
            </w:pPr>
          </w:p>
        </w:tc>
        <w:tc>
          <w:tcPr>
            <w:tcW w:w="565" w:type="dxa"/>
          </w:tcPr>
          <w:p w14:paraId="20B5C091" w14:textId="77777777" w:rsidR="00597CCF" w:rsidRDefault="00597CCF">
            <w:pPr>
              <w:tabs>
                <w:tab w:val="left" w:pos="3348"/>
              </w:tabs>
            </w:pPr>
          </w:p>
        </w:tc>
        <w:tc>
          <w:tcPr>
            <w:tcW w:w="574" w:type="dxa"/>
          </w:tcPr>
          <w:p w14:paraId="77A93378" w14:textId="77777777" w:rsidR="00597CCF" w:rsidRDefault="00597CCF">
            <w:pPr>
              <w:tabs>
                <w:tab w:val="left" w:pos="3348"/>
              </w:tabs>
            </w:pPr>
          </w:p>
        </w:tc>
        <w:tc>
          <w:tcPr>
            <w:tcW w:w="565" w:type="dxa"/>
          </w:tcPr>
          <w:p w14:paraId="312876A9" w14:textId="77777777" w:rsidR="00597CCF" w:rsidRDefault="00597CCF">
            <w:pPr>
              <w:tabs>
                <w:tab w:val="left" w:pos="3348"/>
              </w:tabs>
            </w:pPr>
          </w:p>
        </w:tc>
        <w:tc>
          <w:tcPr>
            <w:tcW w:w="587" w:type="dxa"/>
          </w:tcPr>
          <w:p w14:paraId="785CF2CE" w14:textId="77777777" w:rsidR="00597CCF" w:rsidRDefault="00597CCF">
            <w:pPr>
              <w:tabs>
                <w:tab w:val="left" w:pos="3348"/>
              </w:tabs>
            </w:pPr>
          </w:p>
        </w:tc>
      </w:tr>
      <w:tr w:rsidR="00597CCF" w14:paraId="07F1765C" w14:textId="77777777" w:rsidTr="00597CCF">
        <w:tc>
          <w:tcPr>
            <w:tcW w:w="3014" w:type="dxa"/>
          </w:tcPr>
          <w:p w14:paraId="60D900A6" w14:textId="13513B13" w:rsidR="00597CCF" w:rsidRPr="00DC30B4" w:rsidRDefault="00597CCF" w:rsidP="00DC30B4">
            <w:pPr>
              <w:jc w:val="both"/>
              <w:rPr>
                <w:sz w:val="20"/>
                <w:szCs w:val="20"/>
              </w:rPr>
            </w:pPr>
            <w:r>
              <w:rPr>
                <w:sz w:val="20"/>
                <w:szCs w:val="20"/>
              </w:rPr>
              <w:t>Planeación de clases o material didáctico de cálculo</w:t>
            </w:r>
          </w:p>
        </w:tc>
        <w:tc>
          <w:tcPr>
            <w:tcW w:w="503" w:type="dxa"/>
          </w:tcPr>
          <w:p w14:paraId="7FFAB7AB" w14:textId="77777777" w:rsidR="00597CCF" w:rsidRDefault="00597CCF">
            <w:pPr>
              <w:tabs>
                <w:tab w:val="left" w:pos="3348"/>
              </w:tabs>
            </w:pPr>
          </w:p>
        </w:tc>
        <w:tc>
          <w:tcPr>
            <w:tcW w:w="566" w:type="dxa"/>
          </w:tcPr>
          <w:p w14:paraId="50651361" w14:textId="77777777" w:rsidR="00597CCF" w:rsidRDefault="00597CCF">
            <w:pPr>
              <w:tabs>
                <w:tab w:val="left" w:pos="3348"/>
              </w:tabs>
            </w:pPr>
          </w:p>
        </w:tc>
        <w:tc>
          <w:tcPr>
            <w:tcW w:w="565" w:type="dxa"/>
          </w:tcPr>
          <w:p w14:paraId="50A55E9B" w14:textId="77777777" w:rsidR="00597CCF" w:rsidRDefault="00597CCF">
            <w:pPr>
              <w:tabs>
                <w:tab w:val="left" w:pos="3348"/>
              </w:tabs>
            </w:pPr>
          </w:p>
        </w:tc>
        <w:tc>
          <w:tcPr>
            <w:tcW w:w="856" w:type="dxa"/>
          </w:tcPr>
          <w:p w14:paraId="5F95D09E" w14:textId="77777777" w:rsidR="00597CCF" w:rsidRDefault="00597CCF">
            <w:pPr>
              <w:tabs>
                <w:tab w:val="left" w:pos="3348"/>
              </w:tabs>
            </w:pPr>
          </w:p>
        </w:tc>
        <w:tc>
          <w:tcPr>
            <w:tcW w:w="707" w:type="dxa"/>
          </w:tcPr>
          <w:p w14:paraId="117125A0" w14:textId="77777777" w:rsidR="00597CCF" w:rsidRDefault="00597CCF">
            <w:pPr>
              <w:tabs>
                <w:tab w:val="left" w:pos="3348"/>
              </w:tabs>
            </w:pPr>
          </w:p>
        </w:tc>
        <w:tc>
          <w:tcPr>
            <w:tcW w:w="565" w:type="dxa"/>
          </w:tcPr>
          <w:p w14:paraId="3CBD3801" w14:textId="77777777" w:rsidR="00597CCF" w:rsidRDefault="00597CCF">
            <w:pPr>
              <w:tabs>
                <w:tab w:val="left" w:pos="3348"/>
              </w:tabs>
            </w:pPr>
          </w:p>
        </w:tc>
        <w:tc>
          <w:tcPr>
            <w:tcW w:w="565" w:type="dxa"/>
          </w:tcPr>
          <w:p w14:paraId="421A3FC7" w14:textId="77777777" w:rsidR="00597CCF" w:rsidRDefault="00597CCF">
            <w:pPr>
              <w:tabs>
                <w:tab w:val="left" w:pos="3348"/>
              </w:tabs>
            </w:pPr>
          </w:p>
        </w:tc>
        <w:tc>
          <w:tcPr>
            <w:tcW w:w="574" w:type="dxa"/>
          </w:tcPr>
          <w:p w14:paraId="040D7EBA" w14:textId="77777777" w:rsidR="00597CCF" w:rsidRDefault="00597CCF">
            <w:pPr>
              <w:tabs>
                <w:tab w:val="left" w:pos="3348"/>
              </w:tabs>
            </w:pPr>
          </w:p>
        </w:tc>
        <w:tc>
          <w:tcPr>
            <w:tcW w:w="565" w:type="dxa"/>
          </w:tcPr>
          <w:p w14:paraId="14C35959" w14:textId="77777777" w:rsidR="00597CCF" w:rsidRDefault="00597CCF">
            <w:pPr>
              <w:tabs>
                <w:tab w:val="left" w:pos="3348"/>
              </w:tabs>
            </w:pPr>
          </w:p>
        </w:tc>
        <w:tc>
          <w:tcPr>
            <w:tcW w:w="587" w:type="dxa"/>
          </w:tcPr>
          <w:p w14:paraId="25477284" w14:textId="77777777" w:rsidR="00597CCF" w:rsidRDefault="00597CCF">
            <w:pPr>
              <w:tabs>
                <w:tab w:val="left" w:pos="3348"/>
              </w:tabs>
            </w:pPr>
          </w:p>
        </w:tc>
      </w:tr>
      <w:tr w:rsidR="00597CCF" w14:paraId="3D24A2EF" w14:textId="77777777" w:rsidTr="00597CCF">
        <w:tc>
          <w:tcPr>
            <w:tcW w:w="3014" w:type="dxa"/>
          </w:tcPr>
          <w:p w14:paraId="3BAD6B74" w14:textId="2E541142" w:rsidR="00597CCF" w:rsidRPr="00DC30B4" w:rsidRDefault="00597CCF" w:rsidP="00DC30B4">
            <w:pPr>
              <w:jc w:val="both"/>
              <w:rPr>
                <w:sz w:val="20"/>
                <w:szCs w:val="20"/>
              </w:rPr>
            </w:pPr>
            <w:r>
              <w:rPr>
                <w:sz w:val="20"/>
                <w:szCs w:val="20"/>
              </w:rPr>
              <w:lastRenderedPageBreak/>
              <w:t>Planeación de clases o material didáctico de geometría.</w:t>
            </w:r>
          </w:p>
        </w:tc>
        <w:tc>
          <w:tcPr>
            <w:tcW w:w="503" w:type="dxa"/>
          </w:tcPr>
          <w:p w14:paraId="07000734" w14:textId="77777777" w:rsidR="00597CCF" w:rsidRDefault="00597CCF">
            <w:pPr>
              <w:tabs>
                <w:tab w:val="left" w:pos="3348"/>
              </w:tabs>
            </w:pPr>
          </w:p>
        </w:tc>
        <w:tc>
          <w:tcPr>
            <w:tcW w:w="566" w:type="dxa"/>
          </w:tcPr>
          <w:p w14:paraId="27210300" w14:textId="77777777" w:rsidR="00597CCF" w:rsidRDefault="00597CCF">
            <w:pPr>
              <w:tabs>
                <w:tab w:val="left" w:pos="3348"/>
              </w:tabs>
            </w:pPr>
          </w:p>
        </w:tc>
        <w:tc>
          <w:tcPr>
            <w:tcW w:w="565" w:type="dxa"/>
          </w:tcPr>
          <w:p w14:paraId="387CD7D0" w14:textId="77777777" w:rsidR="00597CCF" w:rsidRDefault="00597CCF">
            <w:pPr>
              <w:tabs>
                <w:tab w:val="left" w:pos="3348"/>
              </w:tabs>
            </w:pPr>
          </w:p>
        </w:tc>
        <w:tc>
          <w:tcPr>
            <w:tcW w:w="856" w:type="dxa"/>
          </w:tcPr>
          <w:p w14:paraId="71473933" w14:textId="77777777" w:rsidR="00597CCF" w:rsidRDefault="00597CCF">
            <w:pPr>
              <w:tabs>
                <w:tab w:val="left" w:pos="3348"/>
              </w:tabs>
            </w:pPr>
          </w:p>
        </w:tc>
        <w:tc>
          <w:tcPr>
            <w:tcW w:w="707" w:type="dxa"/>
          </w:tcPr>
          <w:p w14:paraId="546A4413" w14:textId="77777777" w:rsidR="00597CCF" w:rsidRDefault="00597CCF">
            <w:pPr>
              <w:tabs>
                <w:tab w:val="left" w:pos="3348"/>
              </w:tabs>
            </w:pPr>
          </w:p>
        </w:tc>
        <w:tc>
          <w:tcPr>
            <w:tcW w:w="565" w:type="dxa"/>
          </w:tcPr>
          <w:p w14:paraId="0BC27222" w14:textId="77777777" w:rsidR="00597CCF" w:rsidRDefault="00597CCF">
            <w:pPr>
              <w:tabs>
                <w:tab w:val="left" w:pos="3348"/>
              </w:tabs>
            </w:pPr>
          </w:p>
        </w:tc>
        <w:tc>
          <w:tcPr>
            <w:tcW w:w="565" w:type="dxa"/>
          </w:tcPr>
          <w:p w14:paraId="3DA1450A" w14:textId="77777777" w:rsidR="00597CCF" w:rsidRDefault="00597CCF">
            <w:pPr>
              <w:tabs>
                <w:tab w:val="left" w:pos="3348"/>
              </w:tabs>
            </w:pPr>
          </w:p>
        </w:tc>
        <w:tc>
          <w:tcPr>
            <w:tcW w:w="574" w:type="dxa"/>
          </w:tcPr>
          <w:p w14:paraId="6EE25D6F" w14:textId="77777777" w:rsidR="00597CCF" w:rsidRDefault="00597CCF">
            <w:pPr>
              <w:tabs>
                <w:tab w:val="left" w:pos="3348"/>
              </w:tabs>
            </w:pPr>
          </w:p>
        </w:tc>
        <w:tc>
          <w:tcPr>
            <w:tcW w:w="565" w:type="dxa"/>
          </w:tcPr>
          <w:p w14:paraId="7D274C21" w14:textId="77777777" w:rsidR="00597CCF" w:rsidRDefault="00597CCF">
            <w:pPr>
              <w:tabs>
                <w:tab w:val="left" w:pos="3348"/>
              </w:tabs>
            </w:pPr>
          </w:p>
        </w:tc>
        <w:tc>
          <w:tcPr>
            <w:tcW w:w="587" w:type="dxa"/>
          </w:tcPr>
          <w:p w14:paraId="67A081E6" w14:textId="77777777" w:rsidR="00597CCF" w:rsidRDefault="00597CCF">
            <w:pPr>
              <w:tabs>
                <w:tab w:val="left" w:pos="3348"/>
              </w:tabs>
            </w:pPr>
          </w:p>
        </w:tc>
      </w:tr>
      <w:tr w:rsidR="00597CCF" w14:paraId="3B00A887" w14:textId="77777777" w:rsidTr="00597CCF">
        <w:tc>
          <w:tcPr>
            <w:tcW w:w="3014" w:type="dxa"/>
          </w:tcPr>
          <w:p w14:paraId="418B8AE2" w14:textId="77777777" w:rsidR="00597CCF" w:rsidRDefault="00597CCF">
            <w:pPr>
              <w:tabs>
                <w:tab w:val="left" w:pos="3348"/>
              </w:tabs>
              <w:rPr>
                <w:b/>
              </w:rPr>
            </w:pPr>
            <w:r>
              <w:rPr>
                <w:b/>
              </w:rPr>
              <w:t>Examen Final</w:t>
            </w:r>
          </w:p>
        </w:tc>
        <w:tc>
          <w:tcPr>
            <w:tcW w:w="503" w:type="dxa"/>
          </w:tcPr>
          <w:p w14:paraId="215BD4B3" w14:textId="77777777" w:rsidR="00597CCF" w:rsidRDefault="00597CCF">
            <w:pPr>
              <w:tabs>
                <w:tab w:val="left" w:pos="3348"/>
              </w:tabs>
            </w:pPr>
          </w:p>
        </w:tc>
        <w:tc>
          <w:tcPr>
            <w:tcW w:w="566" w:type="dxa"/>
          </w:tcPr>
          <w:p w14:paraId="5AFB8D46" w14:textId="77777777" w:rsidR="00597CCF" w:rsidRDefault="00597CCF">
            <w:pPr>
              <w:tabs>
                <w:tab w:val="left" w:pos="3348"/>
              </w:tabs>
            </w:pPr>
          </w:p>
        </w:tc>
        <w:tc>
          <w:tcPr>
            <w:tcW w:w="565" w:type="dxa"/>
          </w:tcPr>
          <w:p w14:paraId="7F67A3BF" w14:textId="77777777" w:rsidR="00597CCF" w:rsidRDefault="00597CCF">
            <w:pPr>
              <w:tabs>
                <w:tab w:val="left" w:pos="3348"/>
              </w:tabs>
            </w:pPr>
          </w:p>
        </w:tc>
        <w:tc>
          <w:tcPr>
            <w:tcW w:w="856" w:type="dxa"/>
          </w:tcPr>
          <w:p w14:paraId="4FA64FC5" w14:textId="77777777" w:rsidR="00597CCF" w:rsidRDefault="00597CCF">
            <w:pPr>
              <w:tabs>
                <w:tab w:val="left" w:pos="3348"/>
              </w:tabs>
            </w:pPr>
          </w:p>
        </w:tc>
        <w:tc>
          <w:tcPr>
            <w:tcW w:w="707" w:type="dxa"/>
          </w:tcPr>
          <w:p w14:paraId="3A4F2969" w14:textId="77777777" w:rsidR="00597CCF" w:rsidRDefault="00597CCF">
            <w:pPr>
              <w:tabs>
                <w:tab w:val="left" w:pos="3348"/>
              </w:tabs>
            </w:pPr>
          </w:p>
        </w:tc>
        <w:tc>
          <w:tcPr>
            <w:tcW w:w="565" w:type="dxa"/>
          </w:tcPr>
          <w:p w14:paraId="09F469C1" w14:textId="77777777" w:rsidR="00597CCF" w:rsidRDefault="00597CCF">
            <w:pPr>
              <w:tabs>
                <w:tab w:val="left" w:pos="3348"/>
              </w:tabs>
            </w:pPr>
          </w:p>
        </w:tc>
        <w:tc>
          <w:tcPr>
            <w:tcW w:w="565" w:type="dxa"/>
          </w:tcPr>
          <w:p w14:paraId="0089C4F8" w14:textId="77777777" w:rsidR="00597CCF" w:rsidRDefault="00597CCF">
            <w:pPr>
              <w:tabs>
                <w:tab w:val="left" w:pos="3348"/>
              </w:tabs>
            </w:pPr>
          </w:p>
        </w:tc>
        <w:tc>
          <w:tcPr>
            <w:tcW w:w="574" w:type="dxa"/>
          </w:tcPr>
          <w:p w14:paraId="405605E2" w14:textId="77777777" w:rsidR="00597CCF" w:rsidRDefault="00597CCF">
            <w:pPr>
              <w:tabs>
                <w:tab w:val="left" w:pos="3348"/>
              </w:tabs>
            </w:pPr>
          </w:p>
        </w:tc>
        <w:tc>
          <w:tcPr>
            <w:tcW w:w="565" w:type="dxa"/>
          </w:tcPr>
          <w:p w14:paraId="3F2C73E3" w14:textId="77777777" w:rsidR="00597CCF" w:rsidRDefault="00597CCF">
            <w:pPr>
              <w:tabs>
                <w:tab w:val="left" w:pos="3348"/>
              </w:tabs>
            </w:pPr>
          </w:p>
        </w:tc>
        <w:tc>
          <w:tcPr>
            <w:tcW w:w="587" w:type="dxa"/>
          </w:tcPr>
          <w:p w14:paraId="2766A707" w14:textId="77777777" w:rsidR="00597CCF" w:rsidRDefault="00597CCF">
            <w:pPr>
              <w:tabs>
                <w:tab w:val="left" w:pos="3348"/>
              </w:tabs>
            </w:pPr>
          </w:p>
        </w:tc>
      </w:tr>
      <w:tr w:rsidR="00597CCF" w14:paraId="05ECBDAC" w14:textId="77777777" w:rsidTr="00597CCF">
        <w:tc>
          <w:tcPr>
            <w:tcW w:w="3014" w:type="dxa"/>
          </w:tcPr>
          <w:p w14:paraId="064C8C55" w14:textId="66352189" w:rsidR="00597CCF" w:rsidRDefault="00597CCF">
            <w:pPr>
              <w:tabs>
                <w:tab w:val="left" w:pos="3348"/>
              </w:tabs>
              <w:rPr>
                <w:b/>
              </w:rPr>
            </w:pPr>
            <w:r w:rsidRPr="00A42620">
              <w:rPr>
                <w:b/>
                <w:sz w:val="20"/>
                <w:szCs w:val="20"/>
              </w:rPr>
              <w:t>PLANEACIÓN DE CLASE Y/O MATERIAL DIDÁCTICO DE CÁLCULO Y LA GEOMETRÍA</w:t>
            </w:r>
          </w:p>
        </w:tc>
        <w:tc>
          <w:tcPr>
            <w:tcW w:w="503" w:type="dxa"/>
          </w:tcPr>
          <w:p w14:paraId="41B0410A" w14:textId="77777777" w:rsidR="00597CCF" w:rsidRDefault="00597CCF">
            <w:pPr>
              <w:tabs>
                <w:tab w:val="left" w:pos="3348"/>
              </w:tabs>
            </w:pPr>
          </w:p>
        </w:tc>
        <w:tc>
          <w:tcPr>
            <w:tcW w:w="566" w:type="dxa"/>
          </w:tcPr>
          <w:p w14:paraId="21BC0443" w14:textId="77777777" w:rsidR="00597CCF" w:rsidRDefault="00597CCF">
            <w:pPr>
              <w:tabs>
                <w:tab w:val="left" w:pos="3348"/>
              </w:tabs>
            </w:pPr>
          </w:p>
        </w:tc>
        <w:tc>
          <w:tcPr>
            <w:tcW w:w="565" w:type="dxa"/>
          </w:tcPr>
          <w:p w14:paraId="44FC39D5" w14:textId="77777777" w:rsidR="00597CCF" w:rsidRDefault="00597CCF">
            <w:pPr>
              <w:tabs>
                <w:tab w:val="left" w:pos="3348"/>
              </w:tabs>
            </w:pPr>
          </w:p>
        </w:tc>
        <w:tc>
          <w:tcPr>
            <w:tcW w:w="856" w:type="dxa"/>
          </w:tcPr>
          <w:p w14:paraId="07FC3947" w14:textId="77777777" w:rsidR="00597CCF" w:rsidRDefault="00597CCF">
            <w:pPr>
              <w:tabs>
                <w:tab w:val="left" w:pos="3348"/>
              </w:tabs>
            </w:pPr>
          </w:p>
        </w:tc>
        <w:tc>
          <w:tcPr>
            <w:tcW w:w="707" w:type="dxa"/>
          </w:tcPr>
          <w:p w14:paraId="722E0260" w14:textId="77777777" w:rsidR="00597CCF" w:rsidRDefault="00597CCF">
            <w:pPr>
              <w:tabs>
                <w:tab w:val="left" w:pos="3348"/>
              </w:tabs>
            </w:pPr>
          </w:p>
        </w:tc>
        <w:tc>
          <w:tcPr>
            <w:tcW w:w="565" w:type="dxa"/>
          </w:tcPr>
          <w:p w14:paraId="6A1E15CF" w14:textId="77777777" w:rsidR="00597CCF" w:rsidRDefault="00597CCF">
            <w:pPr>
              <w:tabs>
                <w:tab w:val="left" w:pos="3348"/>
              </w:tabs>
            </w:pPr>
          </w:p>
        </w:tc>
        <w:tc>
          <w:tcPr>
            <w:tcW w:w="565" w:type="dxa"/>
          </w:tcPr>
          <w:p w14:paraId="1F3786A2" w14:textId="77777777" w:rsidR="00597CCF" w:rsidRDefault="00597CCF">
            <w:pPr>
              <w:tabs>
                <w:tab w:val="left" w:pos="3348"/>
              </w:tabs>
            </w:pPr>
          </w:p>
        </w:tc>
        <w:tc>
          <w:tcPr>
            <w:tcW w:w="574" w:type="dxa"/>
          </w:tcPr>
          <w:p w14:paraId="3034C5ED" w14:textId="77777777" w:rsidR="00597CCF" w:rsidRDefault="00597CCF">
            <w:pPr>
              <w:tabs>
                <w:tab w:val="left" w:pos="3348"/>
              </w:tabs>
            </w:pPr>
          </w:p>
        </w:tc>
        <w:tc>
          <w:tcPr>
            <w:tcW w:w="565" w:type="dxa"/>
          </w:tcPr>
          <w:p w14:paraId="7399DD1A" w14:textId="77777777" w:rsidR="00597CCF" w:rsidRDefault="00597CCF">
            <w:pPr>
              <w:tabs>
                <w:tab w:val="left" w:pos="3348"/>
              </w:tabs>
            </w:pPr>
          </w:p>
        </w:tc>
        <w:tc>
          <w:tcPr>
            <w:tcW w:w="587" w:type="dxa"/>
          </w:tcPr>
          <w:p w14:paraId="70C41DA3" w14:textId="77777777" w:rsidR="00597CCF" w:rsidRDefault="00597CCF">
            <w:pPr>
              <w:tabs>
                <w:tab w:val="left" w:pos="3348"/>
              </w:tabs>
            </w:pPr>
          </w:p>
        </w:tc>
      </w:tr>
    </w:tbl>
    <w:p w14:paraId="234E1B16" w14:textId="77777777" w:rsidR="005663D3" w:rsidRDefault="005663D3">
      <w:pPr>
        <w:tabs>
          <w:tab w:val="left" w:pos="3348"/>
        </w:tabs>
      </w:pPr>
    </w:p>
    <w:p w14:paraId="598026F1" w14:textId="6F4D538D" w:rsidR="005663D3" w:rsidRDefault="00416934">
      <w:r w:rsidRPr="00416934">
        <w:rPr>
          <w:b/>
          <w:bCs/>
        </w:rPr>
        <w:t>X</w:t>
      </w:r>
      <w:r w:rsidR="0002033A" w:rsidRPr="00416934">
        <w:rPr>
          <w:b/>
          <w:bCs/>
        </w:rPr>
        <w:t>.</w:t>
      </w:r>
      <w:r w:rsidR="0002033A">
        <w:t xml:space="preserve">   </w:t>
      </w:r>
      <w:r w:rsidR="0002033A">
        <w:rPr>
          <w:b/>
        </w:rPr>
        <w:t>ESTRATEGIAS PEDAGÓGICAS PARA EL DESARROLLO DEL CURSO</w:t>
      </w:r>
    </w:p>
    <w:p w14:paraId="7EE4A059" w14:textId="1C4F863D" w:rsidR="005663D3" w:rsidRDefault="0002033A" w:rsidP="00416934">
      <w:pPr>
        <w:pBdr>
          <w:top w:val="nil"/>
          <w:left w:val="nil"/>
          <w:bottom w:val="nil"/>
          <w:right w:val="nil"/>
          <w:between w:val="nil"/>
        </w:pBdr>
        <w:spacing w:after="0" w:line="276" w:lineRule="auto"/>
        <w:jc w:val="both"/>
        <w:rPr>
          <w:color w:val="000000"/>
        </w:rPr>
      </w:pPr>
      <w:r>
        <w:rPr>
          <w:color w:val="000000"/>
        </w:rPr>
        <w:t>Entendidas las estrategias pedagógicas como el conjunto de prácticas que propician el aprendizaje de los estudiantes, orientado hacia los objetivos previstos por la Carrera en la búsqueda del desarrollo profesional y humano, aquellas se seleccionan en cada asignatura considerando el tipo de contenido -declarativo, procedimental o actitudinal- que se busca trabajar en cumplimiento de los objetivos planteados.</w:t>
      </w:r>
    </w:p>
    <w:p w14:paraId="23E8647B" w14:textId="77777777" w:rsidR="005663D3" w:rsidRDefault="0002033A" w:rsidP="00416934">
      <w:pPr>
        <w:pBdr>
          <w:top w:val="nil"/>
          <w:left w:val="nil"/>
          <w:bottom w:val="nil"/>
          <w:right w:val="nil"/>
          <w:between w:val="nil"/>
        </w:pBdr>
        <w:tabs>
          <w:tab w:val="left" w:pos="10267"/>
        </w:tabs>
        <w:spacing w:after="0" w:line="276" w:lineRule="auto"/>
        <w:jc w:val="both"/>
        <w:rPr>
          <w:color w:val="000000"/>
        </w:rPr>
      </w:pPr>
      <w:r>
        <w:rPr>
          <w:color w:val="000000"/>
        </w:rPr>
        <w:t>Las estrategias pedagógicas referidas al aprendizaje, más usadas para el desarrollo del curso son:</w:t>
      </w:r>
      <w:r>
        <w:rPr>
          <w:color w:val="000000"/>
        </w:rPr>
        <w:tab/>
      </w:r>
    </w:p>
    <w:p w14:paraId="256376C3" w14:textId="048B3971" w:rsidR="005663D3" w:rsidRDefault="0002033A" w:rsidP="00416934">
      <w:pPr>
        <w:pStyle w:val="Prrafodelista"/>
        <w:numPr>
          <w:ilvl w:val="0"/>
          <w:numId w:val="20"/>
        </w:numPr>
        <w:pBdr>
          <w:top w:val="nil"/>
          <w:left w:val="nil"/>
          <w:bottom w:val="nil"/>
          <w:right w:val="nil"/>
          <w:between w:val="nil"/>
        </w:pBdr>
        <w:tabs>
          <w:tab w:val="left" w:pos="10267"/>
        </w:tabs>
        <w:spacing w:after="0" w:line="276" w:lineRule="auto"/>
        <w:jc w:val="both"/>
      </w:pPr>
      <w:r w:rsidRPr="00416934">
        <w:rPr>
          <w:color w:val="000000"/>
        </w:rPr>
        <w:t xml:space="preserve">Aprendizaje basado en Problema </w:t>
      </w:r>
    </w:p>
    <w:p w14:paraId="73CFD387" w14:textId="77777777" w:rsidR="005663D3" w:rsidRDefault="0002033A" w:rsidP="00416934">
      <w:pPr>
        <w:pStyle w:val="Prrafodelista"/>
        <w:numPr>
          <w:ilvl w:val="0"/>
          <w:numId w:val="20"/>
        </w:numPr>
        <w:pBdr>
          <w:top w:val="nil"/>
          <w:left w:val="nil"/>
          <w:bottom w:val="nil"/>
          <w:right w:val="nil"/>
          <w:between w:val="nil"/>
        </w:pBdr>
        <w:tabs>
          <w:tab w:val="left" w:pos="10267"/>
        </w:tabs>
        <w:spacing w:after="0" w:line="276" w:lineRule="auto"/>
        <w:jc w:val="both"/>
      </w:pPr>
      <w:r w:rsidRPr="00416934">
        <w:rPr>
          <w:color w:val="000000"/>
        </w:rPr>
        <w:t>Aprendizaje colaborativo</w:t>
      </w:r>
    </w:p>
    <w:p w14:paraId="06F2E732" w14:textId="77777777" w:rsidR="005663D3" w:rsidRDefault="0002033A" w:rsidP="00416934">
      <w:pPr>
        <w:pStyle w:val="Prrafodelista"/>
        <w:numPr>
          <w:ilvl w:val="0"/>
          <w:numId w:val="20"/>
        </w:numPr>
        <w:pBdr>
          <w:top w:val="nil"/>
          <w:left w:val="nil"/>
          <w:bottom w:val="nil"/>
          <w:right w:val="nil"/>
          <w:between w:val="nil"/>
        </w:pBdr>
        <w:tabs>
          <w:tab w:val="left" w:pos="10267"/>
        </w:tabs>
        <w:spacing w:after="0" w:line="276" w:lineRule="auto"/>
        <w:jc w:val="both"/>
      </w:pPr>
      <w:r w:rsidRPr="00416934">
        <w:rPr>
          <w:color w:val="000000"/>
        </w:rPr>
        <w:t xml:space="preserve">Lecturas de clase </w:t>
      </w:r>
    </w:p>
    <w:p w14:paraId="2F9C1419" w14:textId="77777777" w:rsidR="005663D3" w:rsidRDefault="0002033A" w:rsidP="00416934">
      <w:pPr>
        <w:pStyle w:val="Prrafodelista"/>
        <w:numPr>
          <w:ilvl w:val="0"/>
          <w:numId w:val="20"/>
        </w:numPr>
        <w:pBdr>
          <w:top w:val="nil"/>
          <w:left w:val="nil"/>
          <w:bottom w:val="nil"/>
          <w:right w:val="nil"/>
          <w:between w:val="nil"/>
        </w:pBdr>
        <w:tabs>
          <w:tab w:val="left" w:pos="10267"/>
        </w:tabs>
        <w:spacing w:after="0" w:line="276" w:lineRule="auto"/>
        <w:jc w:val="both"/>
      </w:pPr>
      <w:r w:rsidRPr="00416934">
        <w:rPr>
          <w:color w:val="000000"/>
        </w:rPr>
        <w:t>Trabajo autónomo</w:t>
      </w:r>
    </w:p>
    <w:p w14:paraId="11BBDFFF" w14:textId="77777777" w:rsidR="005663D3" w:rsidRDefault="005663D3">
      <w:pPr>
        <w:pBdr>
          <w:top w:val="nil"/>
          <w:left w:val="nil"/>
          <w:bottom w:val="nil"/>
          <w:right w:val="nil"/>
          <w:between w:val="nil"/>
        </w:pBdr>
        <w:tabs>
          <w:tab w:val="left" w:pos="10267"/>
        </w:tabs>
        <w:spacing w:after="0" w:line="276" w:lineRule="auto"/>
        <w:ind w:left="1080"/>
        <w:jc w:val="both"/>
        <w:rPr>
          <w:color w:val="000000"/>
        </w:rPr>
      </w:pPr>
    </w:p>
    <w:p w14:paraId="212DC4AD" w14:textId="77777777" w:rsidR="005663D3" w:rsidRDefault="0002033A" w:rsidP="00416934">
      <w:pPr>
        <w:pBdr>
          <w:top w:val="nil"/>
          <w:left w:val="nil"/>
          <w:bottom w:val="nil"/>
          <w:right w:val="nil"/>
          <w:between w:val="nil"/>
        </w:pBdr>
        <w:tabs>
          <w:tab w:val="left" w:pos="10267"/>
        </w:tabs>
        <w:spacing w:after="0" w:line="276" w:lineRule="auto"/>
        <w:jc w:val="both"/>
        <w:rPr>
          <w:b/>
          <w:color w:val="000000"/>
        </w:rPr>
      </w:pPr>
      <w:r>
        <w:rPr>
          <w:b/>
          <w:color w:val="000000"/>
        </w:rPr>
        <w:t xml:space="preserve"> OBSERVACIONES:</w:t>
      </w:r>
    </w:p>
    <w:p w14:paraId="73DEDD3D" w14:textId="31DD83EA" w:rsidR="005663D3" w:rsidRDefault="0002033A" w:rsidP="00416934">
      <w:pPr>
        <w:pBdr>
          <w:top w:val="nil"/>
          <w:left w:val="nil"/>
          <w:bottom w:val="nil"/>
          <w:right w:val="nil"/>
          <w:between w:val="nil"/>
        </w:pBdr>
        <w:tabs>
          <w:tab w:val="left" w:pos="10267"/>
        </w:tabs>
        <w:spacing w:after="0" w:line="276" w:lineRule="auto"/>
        <w:jc w:val="both"/>
        <w:rPr>
          <w:color w:val="000000"/>
        </w:rPr>
      </w:pPr>
      <w:r>
        <w:rPr>
          <w:color w:val="000000"/>
        </w:rPr>
        <w:t>Cada estudiante deberá:</w:t>
      </w:r>
    </w:p>
    <w:p w14:paraId="47DA566F" w14:textId="2C5FA449" w:rsidR="005663D3" w:rsidRDefault="0002033A" w:rsidP="00416934">
      <w:pPr>
        <w:pStyle w:val="Prrafodelista"/>
        <w:numPr>
          <w:ilvl w:val="0"/>
          <w:numId w:val="21"/>
        </w:numPr>
        <w:pBdr>
          <w:top w:val="nil"/>
          <w:left w:val="nil"/>
          <w:bottom w:val="nil"/>
          <w:right w:val="nil"/>
          <w:between w:val="nil"/>
        </w:pBdr>
        <w:tabs>
          <w:tab w:val="left" w:pos="10267"/>
        </w:tabs>
        <w:spacing w:after="0" w:line="276" w:lineRule="auto"/>
        <w:jc w:val="both"/>
      </w:pPr>
      <w:r w:rsidRPr="00416934">
        <w:rPr>
          <w:color w:val="000000"/>
        </w:rPr>
        <w:t>Asistir puntualmente al curso.</w:t>
      </w:r>
    </w:p>
    <w:p w14:paraId="1E32C21C" w14:textId="35757254" w:rsidR="005663D3" w:rsidRDefault="0002033A" w:rsidP="00416934">
      <w:pPr>
        <w:pStyle w:val="Prrafodelista"/>
        <w:numPr>
          <w:ilvl w:val="0"/>
          <w:numId w:val="21"/>
        </w:numPr>
        <w:pBdr>
          <w:top w:val="nil"/>
          <w:left w:val="nil"/>
          <w:bottom w:val="nil"/>
          <w:right w:val="nil"/>
          <w:between w:val="nil"/>
        </w:pBdr>
        <w:tabs>
          <w:tab w:val="left" w:pos="10267"/>
        </w:tabs>
        <w:spacing w:after="0" w:line="276" w:lineRule="auto"/>
        <w:jc w:val="both"/>
      </w:pPr>
      <w:r w:rsidRPr="00416934">
        <w:rPr>
          <w:color w:val="000000"/>
        </w:rPr>
        <w:t>Firmar la respectiva hoja de asistencia al inicio de cada sesión de trabajo.</w:t>
      </w:r>
    </w:p>
    <w:p w14:paraId="1C4D6139" w14:textId="5E08814B" w:rsidR="005663D3" w:rsidRDefault="0002033A" w:rsidP="00416934">
      <w:pPr>
        <w:pStyle w:val="Prrafodelista"/>
        <w:numPr>
          <w:ilvl w:val="0"/>
          <w:numId w:val="21"/>
        </w:numPr>
        <w:pBdr>
          <w:top w:val="nil"/>
          <w:left w:val="nil"/>
          <w:bottom w:val="nil"/>
          <w:right w:val="nil"/>
          <w:between w:val="nil"/>
        </w:pBdr>
        <w:tabs>
          <w:tab w:val="left" w:pos="10267"/>
        </w:tabs>
        <w:spacing w:after="0" w:line="276" w:lineRule="auto"/>
        <w:jc w:val="both"/>
      </w:pPr>
      <w:r w:rsidRPr="00416934">
        <w:rPr>
          <w:color w:val="000000"/>
        </w:rPr>
        <w:t>El monitor debe diligenciar con puntualidad el formato de desarrollo de las clases</w:t>
      </w:r>
    </w:p>
    <w:p w14:paraId="397E5E1A" w14:textId="777E2592" w:rsidR="005663D3" w:rsidRPr="00416934" w:rsidRDefault="0002033A" w:rsidP="00416934">
      <w:pPr>
        <w:pStyle w:val="Prrafodelista"/>
        <w:numPr>
          <w:ilvl w:val="0"/>
          <w:numId w:val="21"/>
        </w:numPr>
        <w:pBdr>
          <w:top w:val="nil"/>
          <w:left w:val="nil"/>
          <w:bottom w:val="nil"/>
          <w:right w:val="nil"/>
          <w:between w:val="nil"/>
        </w:pBdr>
        <w:tabs>
          <w:tab w:val="left" w:pos="10267"/>
        </w:tabs>
        <w:spacing w:after="200" w:line="276" w:lineRule="auto"/>
        <w:jc w:val="both"/>
      </w:pPr>
      <w:r w:rsidRPr="00416934">
        <w:rPr>
          <w:color w:val="000000"/>
        </w:rPr>
        <w:t>Notificar por escrito cualquier ausencia, según está reglamentado.</w:t>
      </w:r>
    </w:p>
    <w:p w14:paraId="3D74468E" w14:textId="77777777" w:rsidR="00416934" w:rsidRPr="00416934" w:rsidRDefault="00416934" w:rsidP="00416934">
      <w:pPr>
        <w:pStyle w:val="Prrafodelista"/>
        <w:pBdr>
          <w:top w:val="nil"/>
          <w:left w:val="nil"/>
          <w:bottom w:val="nil"/>
          <w:right w:val="nil"/>
          <w:between w:val="nil"/>
        </w:pBdr>
        <w:tabs>
          <w:tab w:val="left" w:pos="10267"/>
        </w:tabs>
        <w:spacing w:after="200" w:line="276" w:lineRule="auto"/>
        <w:jc w:val="both"/>
      </w:pPr>
    </w:p>
    <w:p w14:paraId="3FECD9F8" w14:textId="77777777" w:rsidR="005663D3" w:rsidRDefault="0002033A">
      <w:pPr>
        <w:numPr>
          <w:ilvl w:val="0"/>
          <w:numId w:val="10"/>
        </w:numPr>
        <w:pBdr>
          <w:top w:val="nil"/>
          <w:left w:val="nil"/>
          <w:bottom w:val="nil"/>
          <w:right w:val="nil"/>
          <w:between w:val="nil"/>
        </w:pBdr>
        <w:spacing w:after="0" w:line="276" w:lineRule="auto"/>
        <w:rPr>
          <w:color w:val="000000"/>
          <w:sz w:val="24"/>
          <w:szCs w:val="24"/>
        </w:rPr>
      </w:pPr>
      <w:r>
        <w:rPr>
          <w:b/>
          <w:color w:val="000000"/>
          <w:sz w:val="24"/>
          <w:szCs w:val="24"/>
        </w:rPr>
        <w:lastRenderedPageBreak/>
        <w:t>BIBLIOGRAFÍA</w:t>
      </w:r>
    </w:p>
    <w:p w14:paraId="44D97312" w14:textId="77777777" w:rsidR="00C66408" w:rsidRDefault="00C66408" w:rsidP="00C66408">
      <w:pPr>
        <w:spacing w:line="200" w:lineRule="auto"/>
        <w:jc w:val="both"/>
        <w:rPr>
          <w:sz w:val="20"/>
          <w:szCs w:val="20"/>
        </w:rPr>
      </w:pPr>
    </w:p>
    <w:p w14:paraId="3FB25377" w14:textId="3738E176" w:rsidR="006C0C6A" w:rsidRPr="00E80BAD" w:rsidRDefault="006C0C6A" w:rsidP="00E80BAD">
      <w:pPr>
        <w:pStyle w:val="Prrafodelista"/>
        <w:numPr>
          <w:ilvl w:val="0"/>
          <w:numId w:val="22"/>
        </w:numPr>
        <w:spacing w:line="276" w:lineRule="auto"/>
        <w:jc w:val="both"/>
        <w:rPr>
          <w:sz w:val="20"/>
          <w:szCs w:val="20"/>
        </w:rPr>
      </w:pPr>
      <w:r w:rsidRPr="00E80BAD">
        <w:rPr>
          <w:sz w:val="20"/>
          <w:szCs w:val="20"/>
        </w:rPr>
        <w:t>ANUIESUNAM. CESU. 41 2. ALMAGUER, T. (1998) El desarrollo del alumno: características y estilos de aprendizaje. México: Trillas. 3. BENÍTEZ, M; GIMENEZ, M.;</w:t>
      </w:r>
    </w:p>
    <w:p w14:paraId="7C72E6B7" w14:textId="0BBF29C6" w:rsidR="005663D3" w:rsidRPr="00E80BAD" w:rsidRDefault="00C66408" w:rsidP="00E80BAD">
      <w:pPr>
        <w:pStyle w:val="Prrafodelista"/>
        <w:numPr>
          <w:ilvl w:val="0"/>
          <w:numId w:val="22"/>
        </w:numPr>
        <w:spacing w:line="276" w:lineRule="auto"/>
        <w:jc w:val="both"/>
        <w:rPr>
          <w:sz w:val="20"/>
          <w:szCs w:val="20"/>
        </w:rPr>
      </w:pPr>
      <w:r w:rsidRPr="00E80BAD">
        <w:rPr>
          <w:sz w:val="20"/>
          <w:szCs w:val="20"/>
        </w:rPr>
        <w:t>ARTIGUE,</w:t>
      </w:r>
      <w:r w:rsidR="006C0C6A" w:rsidRPr="00E80BAD">
        <w:rPr>
          <w:sz w:val="20"/>
          <w:szCs w:val="20"/>
        </w:rPr>
        <w:t xml:space="preserve"> </w:t>
      </w:r>
      <w:r w:rsidRPr="00E80BAD">
        <w:rPr>
          <w:sz w:val="20"/>
          <w:szCs w:val="20"/>
        </w:rPr>
        <w:t>M. (1995</w:t>
      </w:r>
      <w:r w:rsidR="006C0C6A" w:rsidRPr="00E80BAD">
        <w:rPr>
          <w:sz w:val="20"/>
          <w:szCs w:val="20"/>
        </w:rPr>
        <w:t>), Ingeniería</w:t>
      </w:r>
      <w:r w:rsidRPr="00E80BAD">
        <w:rPr>
          <w:sz w:val="20"/>
          <w:szCs w:val="20"/>
        </w:rPr>
        <w:t xml:space="preserve"> didáctica. En Pedro Gómez (Ed), Ingeniería didáctica la educación matemática. Un esquema para la investigación y la innovación en la enseñanza y el aprendizaje de las matemáticas. México una empresa docente, grupo editorial Iberoamérica</w:t>
      </w:r>
      <w:r w:rsidR="006C0C6A" w:rsidRPr="00E80BAD">
        <w:rPr>
          <w:sz w:val="20"/>
          <w:szCs w:val="20"/>
        </w:rPr>
        <w:t>.</w:t>
      </w:r>
    </w:p>
    <w:p w14:paraId="3A3D71A7" w14:textId="74B24AE2" w:rsidR="006C0C6A" w:rsidRPr="00E80BAD" w:rsidRDefault="006C0C6A" w:rsidP="00E80BAD">
      <w:pPr>
        <w:pStyle w:val="Prrafodelista"/>
        <w:numPr>
          <w:ilvl w:val="0"/>
          <w:numId w:val="22"/>
        </w:numPr>
        <w:spacing w:line="276" w:lineRule="auto"/>
        <w:jc w:val="both"/>
        <w:rPr>
          <w:sz w:val="20"/>
          <w:szCs w:val="20"/>
        </w:rPr>
      </w:pPr>
      <w:r w:rsidRPr="00E80BAD">
        <w:rPr>
          <w:sz w:val="20"/>
          <w:szCs w:val="20"/>
        </w:rPr>
        <w:t xml:space="preserve">ARREDONDO, M. (1989) Notas para un modelo de docencia: Formación pedagógica de profesores universitarios. Teoría y experiencias en México. México. </w:t>
      </w:r>
    </w:p>
    <w:p w14:paraId="3E96DFF4" w14:textId="0765F038" w:rsidR="00290FE8" w:rsidRPr="00E80BAD" w:rsidRDefault="00290FE8" w:rsidP="00E80BAD">
      <w:pPr>
        <w:pStyle w:val="Prrafodelista"/>
        <w:numPr>
          <w:ilvl w:val="0"/>
          <w:numId w:val="22"/>
        </w:numPr>
        <w:spacing w:line="276" w:lineRule="auto"/>
        <w:jc w:val="both"/>
        <w:rPr>
          <w:sz w:val="20"/>
          <w:szCs w:val="20"/>
        </w:rPr>
      </w:pPr>
      <w:r w:rsidRPr="00E80BAD">
        <w:rPr>
          <w:sz w:val="20"/>
          <w:szCs w:val="20"/>
        </w:rPr>
        <w:t xml:space="preserve">BACHELLARD, G. (1997) La formación del espíritu científico Contribución a un psicoanálisis del conocimiento objetivo. (J. </w:t>
      </w:r>
      <w:proofErr w:type="spellStart"/>
      <w:r w:rsidRPr="00E80BAD">
        <w:rPr>
          <w:sz w:val="20"/>
          <w:szCs w:val="20"/>
        </w:rPr>
        <w:t>Babini</w:t>
      </w:r>
      <w:proofErr w:type="spellEnd"/>
      <w:r w:rsidRPr="00E80BAD">
        <w:rPr>
          <w:sz w:val="20"/>
          <w:szCs w:val="20"/>
        </w:rPr>
        <w:t xml:space="preserve">, Trad.) (21 </w:t>
      </w:r>
      <w:proofErr w:type="spellStart"/>
      <w:r w:rsidRPr="00E80BAD">
        <w:rPr>
          <w:sz w:val="20"/>
          <w:szCs w:val="20"/>
        </w:rPr>
        <w:t>edi</w:t>
      </w:r>
      <w:proofErr w:type="spellEnd"/>
      <w:r w:rsidRPr="00E80BAD">
        <w:rPr>
          <w:sz w:val="20"/>
          <w:szCs w:val="20"/>
        </w:rPr>
        <w:t>.): siglo XXI (Trabajo original)</w:t>
      </w:r>
    </w:p>
    <w:p w14:paraId="14190F1D" w14:textId="0B6F086F" w:rsidR="00E80BAD" w:rsidRPr="00E80BAD" w:rsidRDefault="00290FE8" w:rsidP="00E80BAD">
      <w:pPr>
        <w:pStyle w:val="Prrafodelista"/>
        <w:numPr>
          <w:ilvl w:val="0"/>
          <w:numId w:val="22"/>
        </w:numPr>
        <w:pBdr>
          <w:top w:val="nil"/>
          <w:left w:val="nil"/>
          <w:bottom w:val="nil"/>
          <w:right w:val="nil"/>
          <w:between w:val="nil"/>
        </w:pBdr>
        <w:spacing w:after="0" w:line="276" w:lineRule="auto"/>
        <w:jc w:val="both"/>
        <w:rPr>
          <w:sz w:val="20"/>
          <w:szCs w:val="20"/>
        </w:rPr>
      </w:pPr>
      <w:r w:rsidRPr="00E80BAD">
        <w:rPr>
          <w:sz w:val="20"/>
          <w:szCs w:val="20"/>
        </w:rPr>
        <w:t>BERMÚDEZ Morris, Raquel y Lorenzo Miguel Pérez Martín (2004). Aprendizaje formativo y Crecimiento personal. Editorial Pueblo y Educación, La Habana,</w:t>
      </w:r>
      <w:r w:rsidR="00E80BAD">
        <w:rPr>
          <w:sz w:val="20"/>
          <w:szCs w:val="20"/>
        </w:rPr>
        <w:t xml:space="preserve"> </w:t>
      </w:r>
      <w:r w:rsidRPr="00E80BAD">
        <w:rPr>
          <w:sz w:val="20"/>
          <w:szCs w:val="20"/>
        </w:rPr>
        <w:t>Cuba. BERMÚDEZ R. y Rebustillo M. (1996). Teoría y Metodología del Aprendizaje. Editorial Pueblo y Educación, Ciudad de la Habana, Cuba. BURÓN, Javier (1993) Aprender a aprender. Introducción a la metacognición. Editorial Mensajero, Bilbao.</w:t>
      </w:r>
    </w:p>
    <w:p w14:paraId="3B372EB1" w14:textId="3A8B7BCC" w:rsidR="00290FE8" w:rsidRPr="00E80BAD" w:rsidRDefault="00290FE8" w:rsidP="00E80BAD">
      <w:pPr>
        <w:pStyle w:val="Prrafodelista"/>
        <w:numPr>
          <w:ilvl w:val="0"/>
          <w:numId w:val="22"/>
        </w:numPr>
        <w:pBdr>
          <w:top w:val="nil"/>
          <w:left w:val="nil"/>
          <w:bottom w:val="nil"/>
          <w:right w:val="nil"/>
          <w:between w:val="nil"/>
        </w:pBdr>
        <w:spacing w:after="0" w:line="276" w:lineRule="auto"/>
        <w:jc w:val="both"/>
        <w:rPr>
          <w:sz w:val="20"/>
          <w:szCs w:val="20"/>
        </w:rPr>
      </w:pPr>
      <w:r w:rsidRPr="00E80BAD">
        <w:rPr>
          <w:sz w:val="20"/>
          <w:szCs w:val="20"/>
        </w:rPr>
        <w:t xml:space="preserve">BRUECKNER, Leo J. y Guy L. Bond. (1968) Diagnóstico y Tratamiento de las dificultades en el aprendizaje. Edición revolucionaria. Instituto del Libro, La Habana. </w:t>
      </w:r>
    </w:p>
    <w:p w14:paraId="5F0A02B3" w14:textId="10081F56" w:rsidR="005663D3" w:rsidRPr="00E80BAD" w:rsidRDefault="0002033A" w:rsidP="00E80BAD">
      <w:pPr>
        <w:pStyle w:val="Prrafodelista"/>
        <w:numPr>
          <w:ilvl w:val="0"/>
          <w:numId w:val="23"/>
        </w:numPr>
        <w:spacing w:after="0" w:line="276" w:lineRule="auto"/>
        <w:jc w:val="both"/>
        <w:rPr>
          <w:sz w:val="20"/>
          <w:szCs w:val="20"/>
        </w:rPr>
      </w:pPr>
      <w:r w:rsidRPr="00E80BAD">
        <w:rPr>
          <w:sz w:val="20"/>
          <w:szCs w:val="20"/>
        </w:rPr>
        <w:t>CHAMORRO, M. C. (1991) Didácticas de las matemáticas. Editora Prentice Hall. España</w:t>
      </w:r>
    </w:p>
    <w:p w14:paraId="745A6C44" w14:textId="77777777" w:rsidR="00E80BAD" w:rsidRPr="00E80BAD" w:rsidRDefault="00E80BAD" w:rsidP="00E80BAD">
      <w:pPr>
        <w:pStyle w:val="Prrafodelista"/>
        <w:numPr>
          <w:ilvl w:val="0"/>
          <w:numId w:val="23"/>
        </w:numPr>
        <w:pBdr>
          <w:top w:val="nil"/>
          <w:left w:val="nil"/>
          <w:bottom w:val="nil"/>
          <w:right w:val="nil"/>
          <w:between w:val="nil"/>
        </w:pBdr>
        <w:spacing w:after="0" w:line="276" w:lineRule="auto"/>
        <w:jc w:val="both"/>
        <w:rPr>
          <w:sz w:val="20"/>
          <w:szCs w:val="20"/>
        </w:rPr>
      </w:pPr>
      <w:r w:rsidRPr="00E80BAD">
        <w:rPr>
          <w:sz w:val="20"/>
          <w:szCs w:val="20"/>
        </w:rPr>
        <w:t xml:space="preserve">DELGADO, F. (2003). Hacia una Praxis Educativa Humanista en la Educación Superior venezolana. Tesis doctoral. LUZ-Maracaibo. Consejo de Publicaciones ULA.  EDICIONES EL CARMEN (2005) Nueva Ley General de Educación y normas relacionadas. Lima. Ediciones el Carmen. 10. FREIRE, Paulo (2004) La Educación como Practica de la Libertad, Madrid. Ed. Siglo XXI. </w:t>
      </w:r>
    </w:p>
    <w:p w14:paraId="4BF85C32" w14:textId="41B03303" w:rsidR="00E80BAD" w:rsidRDefault="00E80BAD" w:rsidP="00E80BAD">
      <w:pPr>
        <w:pStyle w:val="Prrafodelista"/>
        <w:numPr>
          <w:ilvl w:val="0"/>
          <w:numId w:val="23"/>
        </w:numPr>
        <w:pBdr>
          <w:top w:val="nil"/>
          <w:left w:val="nil"/>
          <w:bottom w:val="nil"/>
          <w:right w:val="nil"/>
          <w:between w:val="nil"/>
        </w:pBdr>
        <w:spacing w:after="0" w:line="276" w:lineRule="auto"/>
        <w:jc w:val="both"/>
        <w:rPr>
          <w:sz w:val="20"/>
          <w:szCs w:val="20"/>
        </w:rPr>
      </w:pPr>
      <w:r w:rsidRPr="00E80BAD">
        <w:rPr>
          <w:sz w:val="20"/>
          <w:szCs w:val="20"/>
        </w:rPr>
        <w:t xml:space="preserve">FUENTES, S. y Romero G. (2002). Rendimiento Académico a Nivel Universitario. </w:t>
      </w:r>
      <w:proofErr w:type="spellStart"/>
      <w:r w:rsidRPr="00E80BAD">
        <w:rPr>
          <w:sz w:val="20"/>
          <w:szCs w:val="20"/>
        </w:rPr>
        <w:t>Mimeo</w:t>
      </w:r>
      <w:proofErr w:type="spellEnd"/>
      <w:r w:rsidRPr="00E80BAD">
        <w:rPr>
          <w:sz w:val="20"/>
          <w:szCs w:val="20"/>
        </w:rPr>
        <w:t xml:space="preserve">. UCV, Caracas. </w:t>
      </w:r>
    </w:p>
    <w:p w14:paraId="2062CB15" w14:textId="77777777" w:rsidR="00E80BAD" w:rsidRPr="00E80BAD" w:rsidRDefault="00E80BAD" w:rsidP="00E80BAD">
      <w:pPr>
        <w:pStyle w:val="Prrafodelista"/>
        <w:numPr>
          <w:ilvl w:val="0"/>
          <w:numId w:val="23"/>
        </w:numPr>
        <w:jc w:val="both"/>
        <w:rPr>
          <w:sz w:val="20"/>
          <w:szCs w:val="20"/>
        </w:rPr>
      </w:pPr>
      <w:r w:rsidRPr="00E80BAD">
        <w:rPr>
          <w:sz w:val="20"/>
          <w:szCs w:val="20"/>
        </w:rPr>
        <w:t xml:space="preserve">GANIDO, A. (1998).  </w:t>
      </w:r>
      <w:r w:rsidRPr="00E80BAD">
        <w:rPr>
          <w:i/>
          <w:sz w:val="20"/>
          <w:szCs w:val="20"/>
        </w:rPr>
        <w:t>Las Operaciones Aritméticas los niños y la Escuela</w:t>
      </w:r>
      <w:r w:rsidRPr="00E80BAD">
        <w:rPr>
          <w:sz w:val="20"/>
          <w:szCs w:val="20"/>
        </w:rPr>
        <w:t xml:space="preserve">. Magisterio del Río de la Plata. Buenos Aires. </w:t>
      </w:r>
    </w:p>
    <w:p w14:paraId="1FA1E1DE" w14:textId="00D8F64B" w:rsidR="00E80BAD" w:rsidRPr="00E80BAD" w:rsidRDefault="00E80BAD" w:rsidP="00E80BAD">
      <w:pPr>
        <w:pStyle w:val="Prrafodelista"/>
        <w:numPr>
          <w:ilvl w:val="0"/>
          <w:numId w:val="23"/>
        </w:numPr>
        <w:jc w:val="both"/>
        <w:rPr>
          <w:sz w:val="20"/>
          <w:szCs w:val="20"/>
        </w:rPr>
      </w:pPr>
      <w:r w:rsidRPr="00E80BAD">
        <w:rPr>
          <w:sz w:val="20"/>
          <w:szCs w:val="20"/>
        </w:rPr>
        <w:t xml:space="preserve">GARNER, H. (1999). </w:t>
      </w:r>
      <w:r w:rsidRPr="00E80BAD">
        <w:rPr>
          <w:i/>
          <w:sz w:val="20"/>
          <w:szCs w:val="20"/>
        </w:rPr>
        <w:t>Estructuras de la mente. La teoría de las inteligencias múltiples</w:t>
      </w:r>
      <w:r w:rsidRPr="00E80BAD">
        <w:rPr>
          <w:sz w:val="20"/>
          <w:szCs w:val="20"/>
        </w:rPr>
        <w:t xml:space="preserve">.  Fondo de cultura económica. Tercera reimpresión. </w:t>
      </w:r>
    </w:p>
    <w:p w14:paraId="45931EA8" w14:textId="77777777" w:rsidR="00E80BAD" w:rsidRPr="00E80BAD" w:rsidRDefault="00E80BAD" w:rsidP="00E80BAD">
      <w:pPr>
        <w:pStyle w:val="Prrafodelista"/>
        <w:numPr>
          <w:ilvl w:val="0"/>
          <w:numId w:val="23"/>
        </w:numPr>
        <w:pBdr>
          <w:top w:val="nil"/>
          <w:left w:val="nil"/>
          <w:bottom w:val="nil"/>
          <w:right w:val="nil"/>
          <w:between w:val="nil"/>
        </w:pBdr>
        <w:spacing w:after="0" w:line="276" w:lineRule="auto"/>
        <w:jc w:val="both"/>
        <w:rPr>
          <w:sz w:val="20"/>
          <w:szCs w:val="20"/>
        </w:rPr>
      </w:pPr>
      <w:r w:rsidRPr="00E80BAD">
        <w:rPr>
          <w:sz w:val="20"/>
          <w:szCs w:val="20"/>
        </w:rPr>
        <w:t>GARCÍA Joaquín</w:t>
      </w:r>
      <w:r w:rsidRPr="00E80BAD">
        <w:rPr>
          <w:sz w:val="20"/>
          <w:szCs w:val="20"/>
        </w:rPr>
        <w:t xml:space="preserve"> </w:t>
      </w:r>
      <w:r w:rsidRPr="00E80BAD">
        <w:rPr>
          <w:sz w:val="20"/>
          <w:szCs w:val="20"/>
        </w:rPr>
        <w:t xml:space="preserve">y GARCÍA Ángel (2004) Teoría de la Educación, Salamanca. Ed. Universidad de Salamanca. </w:t>
      </w:r>
    </w:p>
    <w:p w14:paraId="2A87A879" w14:textId="4C5EA36D" w:rsidR="00E80BAD" w:rsidRDefault="00E80BAD" w:rsidP="00E80BAD">
      <w:pPr>
        <w:pStyle w:val="Prrafodelista"/>
        <w:numPr>
          <w:ilvl w:val="0"/>
          <w:numId w:val="24"/>
        </w:numPr>
        <w:jc w:val="both"/>
        <w:rPr>
          <w:sz w:val="20"/>
          <w:szCs w:val="20"/>
        </w:rPr>
      </w:pPr>
      <w:r w:rsidRPr="00E80BAD">
        <w:rPr>
          <w:sz w:val="20"/>
          <w:szCs w:val="20"/>
        </w:rPr>
        <w:t>MÁRQUEZ, Robert (2005). Hacia un diagnóstico integral del rendimiento académico en el primer año universitario. Valera, Trujillo-Venezuela: UNESR. 14. MARSHALL, J (2000). Motivación y Emoción. McGraw Hill, México.</w:t>
      </w:r>
    </w:p>
    <w:p w14:paraId="412F4B4E" w14:textId="77777777" w:rsidR="00E80BAD" w:rsidRPr="00E80BAD" w:rsidRDefault="00E80BAD" w:rsidP="00E80BAD">
      <w:pPr>
        <w:pStyle w:val="Prrafodelista"/>
        <w:numPr>
          <w:ilvl w:val="0"/>
          <w:numId w:val="24"/>
        </w:numPr>
        <w:jc w:val="both"/>
        <w:rPr>
          <w:sz w:val="20"/>
          <w:szCs w:val="20"/>
        </w:rPr>
      </w:pPr>
      <w:r w:rsidRPr="00E80BAD">
        <w:rPr>
          <w:sz w:val="20"/>
          <w:szCs w:val="20"/>
        </w:rPr>
        <w:t xml:space="preserve">MINISTERIO DE EDUCACIÓN NACIONAL, (1984). </w:t>
      </w:r>
      <w:r w:rsidRPr="00E80BAD">
        <w:rPr>
          <w:i/>
          <w:sz w:val="20"/>
          <w:szCs w:val="20"/>
        </w:rPr>
        <w:t>Programas curriculares de Matemáticas</w:t>
      </w:r>
      <w:r w:rsidRPr="00E80BAD">
        <w:rPr>
          <w:sz w:val="20"/>
          <w:szCs w:val="20"/>
        </w:rPr>
        <w:t>. Bogotá.</w:t>
      </w:r>
    </w:p>
    <w:p w14:paraId="4E68D936" w14:textId="77777777" w:rsidR="00E80BAD" w:rsidRPr="00E80BAD" w:rsidRDefault="00E80BAD" w:rsidP="00E80BAD">
      <w:pPr>
        <w:pStyle w:val="Prrafodelista"/>
        <w:numPr>
          <w:ilvl w:val="0"/>
          <w:numId w:val="24"/>
        </w:numPr>
        <w:jc w:val="both"/>
        <w:rPr>
          <w:sz w:val="20"/>
          <w:szCs w:val="20"/>
        </w:rPr>
      </w:pPr>
      <w:r w:rsidRPr="00E80BAD">
        <w:rPr>
          <w:sz w:val="20"/>
          <w:szCs w:val="20"/>
        </w:rPr>
        <w:t>MINISTERIO DE EDUCACIÓN NACIONAL (1998)</w:t>
      </w:r>
      <w:r w:rsidRPr="00E80BAD">
        <w:rPr>
          <w:i/>
          <w:sz w:val="20"/>
          <w:szCs w:val="20"/>
        </w:rPr>
        <w:t>. Matemáticas: Lineamientos Curriculares</w:t>
      </w:r>
      <w:r w:rsidRPr="00E80BAD">
        <w:rPr>
          <w:sz w:val="20"/>
          <w:szCs w:val="20"/>
        </w:rPr>
        <w:t>. Bogotá.</w:t>
      </w:r>
    </w:p>
    <w:p w14:paraId="2761B958" w14:textId="3AC12F16" w:rsidR="00E80BAD" w:rsidRDefault="00E80BAD" w:rsidP="00E80BAD">
      <w:pPr>
        <w:pStyle w:val="Prrafodelista"/>
        <w:numPr>
          <w:ilvl w:val="0"/>
          <w:numId w:val="24"/>
        </w:numPr>
        <w:jc w:val="both"/>
        <w:rPr>
          <w:sz w:val="20"/>
          <w:szCs w:val="20"/>
        </w:rPr>
      </w:pPr>
      <w:r w:rsidRPr="00E80BAD">
        <w:rPr>
          <w:sz w:val="20"/>
          <w:szCs w:val="20"/>
        </w:rPr>
        <w:lastRenderedPageBreak/>
        <w:t>MINISTERIO DE EDUCACIÓN NACIONAL, (1999)</w:t>
      </w:r>
      <w:r w:rsidRPr="00E80BAD">
        <w:rPr>
          <w:i/>
          <w:sz w:val="20"/>
          <w:szCs w:val="20"/>
        </w:rPr>
        <w:t>. Nuevas Tecnologías y Currículo de Matemáticas, Lineamientos Curriculares</w:t>
      </w:r>
      <w:r w:rsidRPr="00E80BAD">
        <w:rPr>
          <w:sz w:val="20"/>
          <w:szCs w:val="20"/>
        </w:rPr>
        <w:t>. Bogotá.</w:t>
      </w:r>
    </w:p>
    <w:p w14:paraId="20382880" w14:textId="47728B3D" w:rsidR="00E80BAD" w:rsidRPr="00E80BAD" w:rsidRDefault="00E80BAD" w:rsidP="00E80BAD">
      <w:pPr>
        <w:pStyle w:val="Prrafodelista"/>
        <w:numPr>
          <w:ilvl w:val="0"/>
          <w:numId w:val="24"/>
        </w:numPr>
        <w:jc w:val="both"/>
        <w:rPr>
          <w:sz w:val="20"/>
          <w:szCs w:val="20"/>
        </w:rPr>
      </w:pPr>
      <w:r w:rsidRPr="00E80BAD">
        <w:rPr>
          <w:sz w:val="20"/>
          <w:szCs w:val="20"/>
        </w:rPr>
        <w:t xml:space="preserve">MUÑOZ DE LA FUENTE, René (2004) Fundamentos de la Educación, Antofagasta. Ed. UCN. MINISTERIO de Educación (2005) Plan estratégico Institucional 2002-2006. Lima. www.minedu.gob.pe 17. </w:t>
      </w:r>
    </w:p>
    <w:p w14:paraId="22A6CEDB" w14:textId="4A100E45" w:rsidR="00E80BAD" w:rsidRDefault="00E80BAD" w:rsidP="00A27CD1">
      <w:pPr>
        <w:pStyle w:val="Prrafodelista"/>
        <w:numPr>
          <w:ilvl w:val="0"/>
          <w:numId w:val="24"/>
        </w:numPr>
        <w:spacing w:after="0"/>
        <w:jc w:val="both"/>
        <w:rPr>
          <w:sz w:val="20"/>
          <w:szCs w:val="20"/>
        </w:rPr>
      </w:pPr>
      <w:r w:rsidRPr="00E80BAD">
        <w:rPr>
          <w:sz w:val="20"/>
          <w:szCs w:val="20"/>
        </w:rPr>
        <w:t>NAVARRO Rubén Edel (2000) Factores asociados al Rendimiento Académico. Docente Investigador, Universidad Cristóbal Colón, México. 42 18. ROJO, Bernardo (2003) Administración Educacional. Antofagasta. Ed. UCN,</w:t>
      </w:r>
    </w:p>
    <w:p w14:paraId="09871331" w14:textId="77777777" w:rsidR="00A27CD1" w:rsidRPr="00A27CD1" w:rsidRDefault="00A27CD1" w:rsidP="00A27CD1">
      <w:pPr>
        <w:pStyle w:val="Prrafodelista"/>
        <w:numPr>
          <w:ilvl w:val="0"/>
          <w:numId w:val="24"/>
        </w:numPr>
        <w:pBdr>
          <w:top w:val="nil"/>
          <w:left w:val="nil"/>
          <w:bottom w:val="nil"/>
          <w:right w:val="nil"/>
          <w:between w:val="nil"/>
        </w:pBdr>
        <w:spacing w:after="0" w:line="276" w:lineRule="auto"/>
        <w:jc w:val="both"/>
        <w:rPr>
          <w:sz w:val="20"/>
          <w:szCs w:val="20"/>
        </w:rPr>
      </w:pPr>
      <w:r w:rsidRPr="00A27CD1">
        <w:rPr>
          <w:sz w:val="20"/>
          <w:szCs w:val="20"/>
        </w:rPr>
        <w:t xml:space="preserve">OSICKA, R. (2000) Las asignaturas pendientes y el rendimiento académico: ¿existe alguna relación?. Documento. http//fai.unne.edu.ar </w:t>
      </w:r>
    </w:p>
    <w:p w14:paraId="0EDAC5EB" w14:textId="77777777" w:rsidR="00A27CD1" w:rsidRPr="00A27CD1" w:rsidRDefault="00A27CD1" w:rsidP="00A27CD1">
      <w:pPr>
        <w:pStyle w:val="Prrafodelista"/>
        <w:numPr>
          <w:ilvl w:val="0"/>
          <w:numId w:val="24"/>
        </w:numPr>
        <w:spacing w:after="0" w:line="276" w:lineRule="auto"/>
        <w:jc w:val="both"/>
        <w:rPr>
          <w:sz w:val="20"/>
          <w:szCs w:val="20"/>
        </w:rPr>
      </w:pPr>
      <w:r w:rsidRPr="00A27CD1">
        <w:rPr>
          <w:sz w:val="20"/>
          <w:szCs w:val="20"/>
        </w:rPr>
        <w:t xml:space="preserve">POLYA, G. (1972).  </w:t>
      </w:r>
      <w:r w:rsidRPr="00A27CD1">
        <w:rPr>
          <w:i/>
          <w:sz w:val="20"/>
          <w:szCs w:val="20"/>
        </w:rPr>
        <w:t>Cómo plantear y resolver problemas</w:t>
      </w:r>
      <w:r w:rsidRPr="00A27CD1">
        <w:rPr>
          <w:sz w:val="20"/>
          <w:szCs w:val="20"/>
        </w:rPr>
        <w:t>. Ed. Trillas, México.</w:t>
      </w:r>
    </w:p>
    <w:p w14:paraId="3527AF80" w14:textId="77777777" w:rsidR="00A27CD1" w:rsidRPr="00A27CD1" w:rsidRDefault="00A27CD1" w:rsidP="00A27CD1">
      <w:pPr>
        <w:pStyle w:val="Prrafodelista"/>
        <w:numPr>
          <w:ilvl w:val="0"/>
          <w:numId w:val="24"/>
        </w:numPr>
        <w:pBdr>
          <w:top w:val="nil"/>
          <w:left w:val="nil"/>
          <w:bottom w:val="nil"/>
          <w:right w:val="nil"/>
          <w:between w:val="nil"/>
        </w:pBdr>
        <w:spacing w:after="0" w:line="276" w:lineRule="auto"/>
        <w:jc w:val="both"/>
        <w:rPr>
          <w:sz w:val="20"/>
          <w:szCs w:val="20"/>
        </w:rPr>
      </w:pPr>
      <w:r w:rsidRPr="00A27CD1">
        <w:rPr>
          <w:sz w:val="20"/>
          <w:szCs w:val="20"/>
        </w:rPr>
        <w:t xml:space="preserve">TEJEDOR, F. J. y VALCARCEL A.G. (2005) Perspectivas de las Nuevas Tecnologías en la Educación. Madrid. Ed. Narcea, S.A. 20. </w:t>
      </w:r>
    </w:p>
    <w:p w14:paraId="70EB5EBE" w14:textId="77777777" w:rsidR="00A27CD1" w:rsidRPr="00A27CD1" w:rsidRDefault="00A27CD1" w:rsidP="00A27CD1">
      <w:pPr>
        <w:pStyle w:val="Prrafodelista"/>
        <w:numPr>
          <w:ilvl w:val="0"/>
          <w:numId w:val="24"/>
        </w:numPr>
        <w:pBdr>
          <w:top w:val="nil"/>
          <w:left w:val="nil"/>
          <w:bottom w:val="nil"/>
          <w:right w:val="nil"/>
          <w:between w:val="nil"/>
        </w:pBdr>
        <w:spacing w:after="0" w:line="276" w:lineRule="auto"/>
        <w:rPr>
          <w:color w:val="000000"/>
          <w:sz w:val="20"/>
          <w:szCs w:val="20"/>
        </w:rPr>
      </w:pPr>
      <w:r w:rsidRPr="00A27CD1">
        <w:rPr>
          <w:color w:val="000000"/>
          <w:sz w:val="20"/>
          <w:szCs w:val="20"/>
        </w:rPr>
        <w:t>Tesis de grado de magíster o doctorado en Matemática Educativa relacionadas con objetos de cálculo y la geometría</w:t>
      </w:r>
    </w:p>
    <w:p w14:paraId="7F953975" w14:textId="512D1AC5" w:rsidR="00A27CD1" w:rsidRPr="00A27CD1" w:rsidRDefault="00A27CD1" w:rsidP="00A27CD1">
      <w:pPr>
        <w:pStyle w:val="Prrafodelista"/>
        <w:numPr>
          <w:ilvl w:val="0"/>
          <w:numId w:val="24"/>
        </w:numPr>
        <w:pBdr>
          <w:top w:val="nil"/>
          <w:left w:val="nil"/>
          <w:bottom w:val="nil"/>
          <w:right w:val="nil"/>
          <w:between w:val="nil"/>
        </w:pBdr>
        <w:spacing w:after="0" w:line="276" w:lineRule="auto"/>
        <w:rPr>
          <w:color w:val="000000"/>
          <w:sz w:val="20"/>
          <w:szCs w:val="20"/>
        </w:rPr>
      </w:pPr>
      <w:r w:rsidRPr="00A27CD1">
        <w:rPr>
          <w:color w:val="000000"/>
          <w:sz w:val="20"/>
          <w:szCs w:val="20"/>
        </w:rPr>
        <w:t>Trabajos de grado de Licenciatura en Matemáticas, y de Especialización en Matemática Educativa relacionadas con objetos de la aritmética y el</w:t>
      </w:r>
      <w:r>
        <w:rPr>
          <w:color w:val="000000"/>
          <w:sz w:val="20"/>
          <w:szCs w:val="20"/>
        </w:rPr>
        <w:t xml:space="preserve"> </w:t>
      </w:r>
      <w:r w:rsidRPr="00A27CD1">
        <w:rPr>
          <w:color w:val="000000"/>
          <w:sz w:val="20"/>
          <w:szCs w:val="20"/>
        </w:rPr>
        <w:t>álgebra.</w:t>
      </w:r>
    </w:p>
    <w:p w14:paraId="001B243F" w14:textId="77777777" w:rsidR="00A27CD1" w:rsidRPr="00A27CD1" w:rsidRDefault="00A27CD1" w:rsidP="00A27CD1">
      <w:pPr>
        <w:pStyle w:val="Prrafodelista"/>
        <w:numPr>
          <w:ilvl w:val="0"/>
          <w:numId w:val="24"/>
        </w:numPr>
        <w:spacing w:after="0" w:line="200" w:lineRule="auto"/>
        <w:jc w:val="both"/>
        <w:rPr>
          <w:sz w:val="20"/>
          <w:szCs w:val="20"/>
        </w:rPr>
      </w:pPr>
      <w:r w:rsidRPr="00A27CD1">
        <w:rPr>
          <w:sz w:val="20"/>
          <w:szCs w:val="20"/>
        </w:rPr>
        <w:t>URIBE CAMARGO, Leonor. CASTRO GUZMAN Ana Alicia (2005) Elementos para una didáctica del pensamiento variacional.</w:t>
      </w:r>
    </w:p>
    <w:p w14:paraId="17666CB4" w14:textId="350B6780" w:rsidR="00A27CD1" w:rsidRPr="00A27CD1" w:rsidRDefault="00A27CD1" w:rsidP="00A27CD1">
      <w:pPr>
        <w:pStyle w:val="Prrafodelista"/>
        <w:numPr>
          <w:ilvl w:val="0"/>
          <w:numId w:val="24"/>
        </w:numPr>
        <w:spacing w:after="0" w:line="240" w:lineRule="auto"/>
        <w:rPr>
          <w:sz w:val="20"/>
          <w:szCs w:val="20"/>
        </w:rPr>
      </w:pPr>
      <w:r w:rsidRPr="00A27CD1">
        <w:rPr>
          <w:sz w:val="20"/>
          <w:szCs w:val="20"/>
        </w:rPr>
        <w:t>VERNAUD. G. (1994) La teoría de campos conceptuales. En lecturas de didáctica de las matemáticas. Escuela francesa. Volumen 10 números 2 y 3 (1990)</w:t>
      </w:r>
    </w:p>
    <w:p w14:paraId="4F6505CA" w14:textId="77777777" w:rsidR="00A27CD1" w:rsidRPr="00A27CD1" w:rsidRDefault="00A27CD1" w:rsidP="00A27CD1">
      <w:pPr>
        <w:pStyle w:val="Prrafodelista"/>
        <w:numPr>
          <w:ilvl w:val="0"/>
          <w:numId w:val="24"/>
        </w:numPr>
        <w:pBdr>
          <w:top w:val="nil"/>
          <w:left w:val="nil"/>
          <w:bottom w:val="nil"/>
          <w:right w:val="nil"/>
          <w:between w:val="nil"/>
        </w:pBdr>
        <w:spacing w:after="0" w:line="480" w:lineRule="auto"/>
        <w:jc w:val="both"/>
        <w:rPr>
          <w:color w:val="000000"/>
          <w:sz w:val="20"/>
          <w:szCs w:val="20"/>
        </w:rPr>
      </w:pPr>
      <w:r w:rsidRPr="00A27CD1">
        <w:rPr>
          <w:sz w:val="20"/>
          <w:szCs w:val="20"/>
        </w:rPr>
        <w:t xml:space="preserve">ZILBERSTEIN </w:t>
      </w:r>
      <w:proofErr w:type="spellStart"/>
      <w:r w:rsidRPr="00A27CD1">
        <w:rPr>
          <w:sz w:val="20"/>
          <w:szCs w:val="20"/>
        </w:rPr>
        <w:t>Toruncha</w:t>
      </w:r>
      <w:proofErr w:type="spellEnd"/>
      <w:r w:rsidRPr="00A27CD1">
        <w:rPr>
          <w:sz w:val="20"/>
          <w:szCs w:val="20"/>
        </w:rPr>
        <w:t>, J y Silvestre Oramas. (2002). Hacia una didáctica desarrolladora. Ciudad de La Ha</w:t>
      </w:r>
      <w:r>
        <w:t xml:space="preserve">bana: Editorial Pueblo y Educación. </w:t>
      </w:r>
    </w:p>
    <w:p w14:paraId="6500494D" w14:textId="77777777" w:rsidR="00A27CD1" w:rsidRPr="00A27CD1" w:rsidRDefault="00A27CD1" w:rsidP="00A27CD1">
      <w:pPr>
        <w:pBdr>
          <w:top w:val="nil"/>
          <w:left w:val="nil"/>
          <w:bottom w:val="nil"/>
          <w:right w:val="nil"/>
          <w:between w:val="nil"/>
        </w:pBdr>
        <w:spacing w:after="120" w:line="480" w:lineRule="auto"/>
        <w:ind w:left="360"/>
        <w:jc w:val="both"/>
        <w:rPr>
          <w:sz w:val="20"/>
          <w:szCs w:val="20"/>
        </w:rPr>
      </w:pPr>
    </w:p>
    <w:p w14:paraId="29B3B8EA" w14:textId="77777777" w:rsidR="00A27CD1" w:rsidRDefault="00A27CD1">
      <w:pPr>
        <w:pBdr>
          <w:top w:val="nil"/>
          <w:left w:val="nil"/>
          <w:bottom w:val="nil"/>
          <w:right w:val="nil"/>
          <w:between w:val="nil"/>
        </w:pBdr>
        <w:spacing w:after="120" w:line="480" w:lineRule="auto"/>
        <w:jc w:val="both"/>
        <w:rPr>
          <w:color w:val="000000"/>
          <w:sz w:val="20"/>
          <w:szCs w:val="20"/>
        </w:rPr>
      </w:pPr>
    </w:p>
    <w:sectPr w:rsidR="00A27CD1">
      <w:headerReference w:type="default" r:id="rId7"/>
      <w:footerReference w:type="default" r:id="rId8"/>
      <w:pgSz w:w="15840" w:h="12240" w:orient="landscape"/>
      <w:pgMar w:top="1701" w:right="1417" w:bottom="170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C943C" w14:textId="77777777" w:rsidR="00EA153A" w:rsidRDefault="00EA153A">
      <w:pPr>
        <w:spacing w:after="0" w:line="240" w:lineRule="auto"/>
      </w:pPr>
      <w:r>
        <w:separator/>
      </w:r>
    </w:p>
  </w:endnote>
  <w:endnote w:type="continuationSeparator" w:id="0">
    <w:p w14:paraId="3A532B60" w14:textId="77777777" w:rsidR="00EA153A" w:rsidRDefault="00EA1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Pacific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A7957" w14:textId="77777777" w:rsidR="0002033A" w:rsidRDefault="0002033A">
    <w:pPr>
      <w:pBdr>
        <w:top w:val="nil"/>
        <w:left w:val="nil"/>
        <w:bottom w:val="nil"/>
        <w:right w:val="nil"/>
        <w:between w:val="nil"/>
      </w:pBdr>
      <w:tabs>
        <w:tab w:val="center" w:pos="4419"/>
        <w:tab w:val="right" w:pos="8838"/>
      </w:tabs>
      <w:spacing w:after="0" w:line="240" w:lineRule="auto"/>
      <w:jc w:val="center"/>
      <w:rPr>
        <w:color w:val="000000"/>
      </w:rPr>
    </w:pPr>
    <w:r>
      <w:rPr>
        <w:noProof/>
        <w:color w:val="000000"/>
      </w:rPr>
      <w:drawing>
        <wp:inline distT="0" distB="0" distL="0" distR="0" wp14:anchorId="13353BC0" wp14:editId="7C41FF9A">
          <wp:extent cx="5407940" cy="976252"/>
          <wp:effectExtent l="0" t="0" r="0" b="0"/>
          <wp:docPr id="4" name="image3.png" descr="C:\Users\PAULA_2\Desktop\Socialización Manual de Imagen UTCH\Plantillas-Cartas-Sobres-Firmas digitales-carné-tarjeta presentación\pata membrete.png"/>
          <wp:cNvGraphicFramePr/>
          <a:graphic xmlns:a="http://schemas.openxmlformats.org/drawingml/2006/main">
            <a:graphicData uri="http://schemas.openxmlformats.org/drawingml/2006/picture">
              <pic:pic xmlns:pic="http://schemas.openxmlformats.org/drawingml/2006/picture">
                <pic:nvPicPr>
                  <pic:cNvPr id="0" name="image3.png" descr="C:\Users\PAULA_2\Desktop\Socialización Manual de Imagen UTCH\Plantillas-Cartas-Sobres-Firmas digitales-carné-tarjeta presentación\pata membrete.png"/>
                  <pic:cNvPicPr preferRelativeResize="0"/>
                </pic:nvPicPr>
                <pic:blipFill>
                  <a:blip r:embed="rId1"/>
                  <a:srcRect/>
                  <a:stretch>
                    <a:fillRect/>
                  </a:stretch>
                </pic:blipFill>
                <pic:spPr>
                  <a:xfrm>
                    <a:off x="0" y="0"/>
                    <a:ext cx="5407940" cy="976252"/>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D6281" w14:textId="77777777" w:rsidR="00EA153A" w:rsidRDefault="00EA153A">
      <w:pPr>
        <w:spacing w:after="0" w:line="240" w:lineRule="auto"/>
      </w:pPr>
      <w:r>
        <w:separator/>
      </w:r>
    </w:p>
  </w:footnote>
  <w:footnote w:type="continuationSeparator" w:id="0">
    <w:p w14:paraId="0BF8F3C5" w14:textId="77777777" w:rsidR="00EA153A" w:rsidRDefault="00EA15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13DD7" w14:textId="77777777" w:rsidR="0002033A" w:rsidRDefault="0002033A">
    <w:pPr>
      <w:pBdr>
        <w:top w:val="nil"/>
        <w:left w:val="nil"/>
        <w:bottom w:val="nil"/>
        <w:right w:val="nil"/>
        <w:between w:val="nil"/>
      </w:pBdr>
      <w:tabs>
        <w:tab w:val="center" w:pos="4419"/>
        <w:tab w:val="right" w:pos="8838"/>
      </w:tabs>
      <w:spacing w:after="0"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rFonts w:ascii="Pacifico" w:eastAsia="Pacifico" w:hAnsi="Pacifico" w:cs="Pacifico"/>
        <w:color w:val="808080"/>
        <w:sz w:val="18"/>
        <w:szCs w:val="18"/>
      </w:rPr>
      <w:t>-DOC-04</w:t>
    </w:r>
    <w:r>
      <w:rPr>
        <w:noProof/>
      </w:rPr>
      <w:drawing>
        <wp:anchor distT="0" distB="0" distL="114300" distR="114300" simplePos="0" relativeHeight="251658240" behindDoc="0" locked="0" layoutInCell="1" hidden="0" allowOverlap="1" wp14:anchorId="3D294A17" wp14:editId="740C3409">
          <wp:simplePos x="0" y="0"/>
          <wp:positionH relativeFrom="column">
            <wp:posOffset>-556259</wp:posOffset>
          </wp:positionH>
          <wp:positionV relativeFrom="paragraph">
            <wp:posOffset>-154304</wp:posOffset>
          </wp:positionV>
          <wp:extent cx="2324100" cy="581025"/>
          <wp:effectExtent l="0" t="0" r="0" b="0"/>
          <wp:wrapSquare wrapText="bothSides" distT="0" distB="0" distL="114300" distR="114300"/>
          <wp:docPr id="3" name="image2.png" descr="C:\Users\PAULA_2\Desktop\Oficina de Planeamiento Académico\Logos Dependencias\Planeamiento Académico.png"/>
          <wp:cNvGraphicFramePr/>
          <a:graphic xmlns:a="http://schemas.openxmlformats.org/drawingml/2006/main">
            <a:graphicData uri="http://schemas.openxmlformats.org/drawingml/2006/picture">
              <pic:pic xmlns:pic="http://schemas.openxmlformats.org/drawingml/2006/picture">
                <pic:nvPicPr>
                  <pic:cNvPr id="0" name="image2.png" descr="C:\Users\PAULA_2\Desktop\Oficina de Planeamiento Académico\Logos Dependencias\Planeamiento Académico.png"/>
                  <pic:cNvPicPr preferRelativeResize="0"/>
                </pic:nvPicPr>
                <pic:blipFill>
                  <a:blip r:embed="rId1"/>
                  <a:srcRect/>
                  <a:stretch>
                    <a:fillRect/>
                  </a:stretch>
                </pic:blipFill>
                <pic:spPr>
                  <a:xfrm>
                    <a:off x="0" y="0"/>
                    <a:ext cx="2324100" cy="581025"/>
                  </a:xfrm>
                  <a:prstGeom prst="rect">
                    <a:avLst/>
                  </a:prstGeom>
                  <a:ln/>
                </pic:spPr>
              </pic:pic>
            </a:graphicData>
          </a:graphic>
        </wp:anchor>
      </w:drawing>
    </w:r>
  </w:p>
  <w:p w14:paraId="08BE369A" w14:textId="77777777" w:rsidR="0002033A" w:rsidRDefault="0002033A">
    <w:pPr>
      <w:pBdr>
        <w:top w:val="nil"/>
        <w:left w:val="nil"/>
        <w:bottom w:val="nil"/>
        <w:right w:val="nil"/>
        <w:between w:val="nil"/>
      </w:pBdr>
      <w:tabs>
        <w:tab w:val="center" w:pos="4419"/>
        <w:tab w:val="right" w:pos="8838"/>
      </w:tabs>
      <w:spacing w:after="0"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rFonts w:ascii="Pacifico" w:eastAsia="Pacifico" w:hAnsi="Pacifico" w:cs="Pacifico"/>
        <w:color w:val="808080"/>
        <w:sz w:val="18"/>
        <w:szCs w:val="18"/>
      </w:rPr>
      <w:t>08-2016</w:t>
    </w:r>
  </w:p>
  <w:p w14:paraId="04416F17" w14:textId="77777777" w:rsidR="0002033A" w:rsidRDefault="0002033A">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rFonts w:ascii="Pacifico" w:eastAsia="Pacifico" w:hAnsi="Pacifico" w:cs="Pacifico"/>
        <w:color w:val="808080"/>
        <w:sz w:val="18"/>
        <w:szCs w:val="18"/>
      </w:rPr>
      <w:t>V.2</w:t>
    </w:r>
  </w:p>
  <w:p w14:paraId="5D4F8139" w14:textId="77777777" w:rsidR="0002033A" w:rsidRDefault="0002033A">
    <w:pPr>
      <w:pBdr>
        <w:top w:val="nil"/>
        <w:left w:val="nil"/>
        <w:bottom w:val="nil"/>
        <w:right w:val="nil"/>
        <w:between w:val="nil"/>
      </w:pBdr>
      <w:tabs>
        <w:tab w:val="center" w:pos="4419"/>
        <w:tab w:val="right" w:pos="8838"/>
      </w:tabs>
      <w:spacing w:after="0" w:line="240" w:lineRule="auto"/>
      <w:rPr>
        <w:rFonts w:ascii="Pacifico" w:eastAsia="Pacifico" w:hAnsi="Pacifico" w:cs="Pacifico"/>
        <w:color w:val="808080"/>
        <w:sz w:val="18"/>
        <w:szCs w:val="18"/>
      </w:rPr>
    </w:pPr>
    <w:r>
      <w:rPr>
        <w:color w:val="000000"/>
      </w:rPr>
      <w:t xml:space="preserve">             Código</w:t>
    </w:r>
    <w:r>
      <w:rPr>
        <w:color w:val="000000"/>
      </w:rPr>
      <w:tab/>
    </w:r>
    <w:r>
      <w:rPr>
        <w:color w:val="000000"/>
      </w:rPr>
      <w:tab/>
    </w:r>
    <w:r>
      <w:rPr>
        <w:color w:val="000000"/>
      </w:rPr>
      <w:tab/>
    </w:r>
    <w:r>
      <w:rPr>
        <w:color w:val="000000"/>
      </w:rPr>
      <w:tab/>
    </w:r>
    <w:r>
      <w:rPr>
        <w:rFonts w:ascii="Pacifico" w:eastAsia="Pacifico" w:hAnsi="Pacifico" w:cs="Pacifico"/>
        <w:color w:val="808080"/>
        <w:sz w:val="18"/>
        <w:szCs w:val="18"/>
      </w:rPr>
      <w:tab/>
    </w:r>
    <w:r>
      <w:rPr>
        <w:rFonts w:ascii="Pacifico" w:eastAsia="Pacifico" w:hAnsi="Pacifico" w:cs="Pacifico"/>
        <w:color w:val="808080"/>
        <w:sz w:val="18"/>
        <w:szCs w:val="18"/>
      </w:rPr>
      <w:tab/>
    </w:r>
  </w:p>
  <w:p w14:paraId="4E1D4691" w14:textId="77777777" w:rsidR="0002033A" w:rsidRDefault="0002033A">
    <w:pPr>
      <w:pBdr>
        <w:top w:val="nil"/>
        <w:left w:val="nil"/>
        <w:bottom w:val="nil"/>
        <w:right w:val="nil"/>
        <w:between w:val="nil"/>
      </w:pBdr>
      <w:tabs>
        <w:tab w:val="center" w:pos="4419"/>
        <w:tab w:val="right" w:pos="8838"/>
      </w:tabs>
      <w:spacing w:after="0" w:line="240" w:lineRule="auto"/>
      <w:rPr>
        <w:rFonts w:ascii="Pacifico" w:eastAsia="Pacifico" w:hAnsi="Pacifico" w:cs="Pacifico"/>
        <w:color w:val="808080"/>
        <w:sz w:val="18"/>
        <w:szCs w:val="18"/>
      </w:rPr>
    </w:pPr>
    <w:r>
      <w:rPr>
        <w:rFonts w:ascii="Pacifico" w:eastAsia="Pacifico" w:hAnsi="Pacifico" w:cs="Pacifico"/>
        <w:color w:val="808080"/>
        <w:sz w:val="18"/>
        <w:szCs w:val="18"/>
      </w:rPr>
      <w:tab/>
    </w:r>
    <w:r>
      <w:rPr>
        <w:rFonts w:ascii="Pacifico" w:eastAsia="Pacifico" w:hAnsi="Pacifico" w:cs="Pacifico"/>
        <w:color w:val="808080"/>
        <w:sz w:val="18"/>
        <w:szCs w:val="18"/>
      </w:rPr>
      <w:tab/>
    </w:r>
    <w:r>
      <w:rPr>
        <w:rFonts w:ascii="Pacifico" w:eastAsia="Pacifico" w:hAnsi="Pacifico" w:cs="Pacifico"/>
        <w:color w:val="808080"/>
        <w:sz w:val="18"/>
        <w:szCs w:val="18"/>
      </w:rPr>
      <w:tab/>
    </w:r>
    <w:r>
      <w:rPr>
        <w:rFonts w:ascii="Pacifico" w:eastAsia="Pacifico" w:hAnsi="Pacifico" w:cs="Pacifico"/>
        <w:color w:val="808080"/>
        <w:sz w:val="18"/>
        <w:szCs w:val="18"/>
      </w:rPr>
      <w:tab/>
    </w:r>
    <w:r>
      <w:rPr>
        <w:rFonts w:ascii="Pacifico" w:eastAsia="Pacifico" w:hAnsi="Pacifico" w:cs="Pacifico"/>
        <w:color w:val="808080"/>
        <w:sz w:val="18"/>
        <w:szCs w:val="18"/>
      </w:rPr>
      <w:tab/>
    </w:r>
    <w:r>
      <w:rPr>
        <w:rFonts w:ascii="Pacifico" w:eastAsia="Pacifico" w:hAnsi="Pacifico" w:cs="Pacifico"/>
        <w:color w:val="808080"/>
        <w:sz w:val="18"/>
        <w:szCs w:val="18"/>
      </w:rPr>
      <w:tab/>
    </w:r>
  </w:p>
  <w:p w14:paraId="542900DE" w14:textId="77777777" w:rsidR="0002033A" w:rsidRDefault="0002033A">
    <w:pPr>
      <w:pBdr>
        <w:top w:val="nil"/>
        <w:left w:val="nil"/>
        <w:bottom w:val="nil"/>
        <w:right w:val="nil"/>
        <w:between w:val="nil"/>
      </w:pBdr>
      <w:tabs>
        <w:tab w:val="center" w:pos="4419"/>
        <w:tab w:val="right" w:pos="8838"/>
      </w:tabs>
      <w:spacing w:after="0" w:line="240" w:lineRule="auto"/>
      <w:rPr>
        <w:rFonts w:ascii="Pacifico" w:eastAsia="Pacifico" w:hAnsi="Pacifico" w:cs="Pacifico"/>
        <w:color w:val="808080"/>
        <w:sz w:val="18"/>
        <w:szCs w:val="18"/>
      </w:rPr>
    </w:pPr>
    <w:r>
      <w:rPr>
        <w:rFonts w:ascii="Pacifico" w:eastAsia="Pacifico" w:hAnsi="Pacifico" w:cs="Pacifico"/>
        <w:color w:val="808080"/>
        <w:sz w:val="18"/>
        <w:szCs w:val="18"/>
      </w:rPr>
      <w:tab/>
    </w:r>
    <w:r>
      <w:rPr>
        <w:rFonts w:ascii="Pacifico" w:eastAsia="Pacifico" w:hAnsi="Pacifico" w:cs="Pacifico"/>
        <w:color w:val="808080"/>
        <w:sz w:val="18"/>
        <w:szCs w:val="18"/>
      </w:rPr>
      <w:tab/>
    </w:r>
    <w:r>
      <w:rPr>
        <w:rFonts w:ascii="Pacifico" w:eastAsia="Pacifico" w:hAnsi="Pacifico" w:cs="Pacifico"/>
        <w:color w:val="808080"/>
        <w:sz w:val="18"/>
        <w:szCs w:val="18"/>
      </w:rPr>
      <w:tab/>
    </w:r>
    <w:r>
      <w:rPr>
        <w:rFonts w:ascii="Pacifico" w:eastAsia="Pacifico" w:hAnsi="Pacifico" w:cs="Pacifico"/>
        <w:color w:val="808080"/>
        <w:sz w:val="18"/>
        <w:szCs w:val="18"/>
      </w:rPr>
      <w:tab/>
    </w:r>
    <w:r>
      <w:rPr>
        <w:rFonts w:ascii="Pacifico" w:eastAsia="Pacifico" w:hAnsi="Pacifico" w:cs="Pacifico"/>
        <w:color w:val="808080"/>
        <w:sz w:val="18"/>
        <w:szCs w:val="18"/>
      </w:rPr>
      <w:tab/>
    </w:r>
    <w:r>
      <w:rPr>
        <w:rFonts w:ascii="Pacifico" w:eastAsia="Pacifico" w:hAnsi="Pacifico" w:cs="Pacifico"/>
        <w:color w:val="808080"/>
        <w:sz w:val="18"/>
        <w:szCs w:val="18"/>
      </w:rPr>
      <w:tab/>
    </w:r>
  </w:p>
  <w:p w14:paraId="7F2E83B7" w14:textId="0AC25BA8" w:rsidR="0002033A" w:rsidRDefault="0002033A">
    <w:pPr>
      <w:pBdr>
        <w:top w:val="nil"/>
        <w:left w:val="nil"/>
        <w:bottom w:val="nil"/>
        <w:right w:val="nil"/>
        <w:between w:val="nil"/>
      </w:pBdr>
      <w:tabs>
        <w:tab w:val="center" w:pos="4419"/>
        <w:tab w:val="right" w:pos="8838"/>
      </w:tabs>
      <w:spacing w:after="0" w:line="240" w:lineRule="auto"/>
      <w:rPr>
        <w:color w:val="000000"/>
      </w:rPr>
    </w:pPr>
    <w:r>
      <w:rPr>
        <w:rFonts w:ascii="Pacifico" w:eastAsia="Pacifico" w:hAnsi="Pacifico" w:cs="Pacifico"/>
        <w:color w:val="808080"/>
        <w:sz w:val="18"/>
        <w:szCs w:val="18"/>
      </w:rPr>
      <w:tab/>
    </w:r>
    <w:r>
      <w:rPr>
        <w:rFonts w:ascii="Pacifico" w:eastAsia="Pacifico" w:hAnsi="Pacifico" w:cs="Pacifico"/>
        <w:color w:val="808080"/>
        <w:sz w:val="18"/>
        <w:szCs w:val="18"/>
      </w:rPr>
      <w:tab/>
    </w:r>
    <w:r>
      <w:rPr>
        <w:rFonts w:ascii="Pacifico" w:eastAsia="Pacifico" w:hAnsi="Pacifico" w:cs="Pacifico"/>
        <w:color w:val="808080"/>
        <w:sz w:val="18"/>
        <w:szCs w:val="18"/>
      </w:rPr>
      <w:tab/>
    </w:r>
    <w:r>
      <w:rPr>
        <w:rFonts w:ascii="Pacifico" w:eastAsia="Pacifico" w:hAnsi="Pacifico" w:cs="Pacifico"/>
        <w:color w:val="80808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09D5"/>
    <w:multiLevelType w:val="hybridMultilevel"/>
    <w:tmpl w:val="AA5E8C1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A57E76"/>
    <w:multiLevelType w:val="multilevel"/>
    <w:tmpl w:val="A368647A"/>
    <w:lvl w:ilvl="0">
      <w:start w:val="1"/>
      <w:numFmt w:val="upperRoman"/>
      <w:lvlText w:val="%1."/>
      <w:lvlJc w:val="left"/>
      <w:pPr>
        <w:ind w:left="1080" w:hanging="720"/>
      </w:pPr>
      <w:rPr>
        <w:rFonts w:ascii="Arial" w:eastAsia="Arial" w:hAnsi="Arial" w:cs="Arial"/>
        <w:b/>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655CE7"/>
    <w:multiLevelType w:val="multilevel"/>
    <w:tmpl w:val="6EBA4EC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712F76"/>
    <w:multiLevelType w:val="multilevel"/>
    <w:tmpl w:val="0DE8DC1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10327025"/>
    <w:multiLevelType w:val="multilevel"/>
    <w:tmpl w:val="3132CBE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5" w15:restartNumberingAfterBreak="0">
    <w:nsid w:val="167F288C"/>
    <w:multiLevelType w:val="multilevel"/>
    <w:tmpl w:val="97565674"/>
    <w:lvl w:ilvl="0">
      <w:start w:val="10"/>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8060CC"/>
    <w:multiLevelType w:val="multilevel"/>
    <w:tmpl w:val="6C126AEA"/>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7" w15:restartNumberingAfterBreak="0">
    <w:nsid w:val="19FB684A"/>
    <w:multiLevelType w:val="multilevel"/>
    <w:tmpl w:val="72D02C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6CA5721"/>
    <w:multiLevelType w:val="hybridMultilevel"/>
    <w:tmpl w:val="BF3C059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1F70162"/>
    <w:multiLevelType w:val="hybridMultilevel"/>
    <w:tmpl w:val="7BB09A3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F262B01"/>
    <w:multiLevelType w:val="multilevel"/>
    <w:tmpl w:val="EAC066F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5AA41CFA"/>
    <w:multiLevelType w:val="hybridMultilevel"/>
    <w:tmpl w:val="9EF2268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CCA7BDE"/>
    <w:multiLevelType w:val="multilevel"/>
    <w:tmpl w:val="7F58B13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3" w15:restartNumberingAfterBreak="0">
    <w:nsid w:val="5FA63D87"/>
    <w:multiLevelType w:val="multilevel"/>
    <w:tmpl w:val="5B42907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644F08CC"/>
    <w:multiLevelType w:val="multilevel"/>
    <w:tmpl w:val="74DA6B24"/>
    <w:lvl w:ilvl="0">
      <w:start w:val="1"/>
      <w:numFmt w:val="upperLetter"/>
      <w:lvlText w:val="%1."/>
      <w:lvlJc w:val="left"/>
      <w:pPr>
        <w:ind w:left="1778" w:hanging="360"/>
      </w:pPr>
      <w:rPr>
        <w:b/>
      </w:rPr>
    </w:lvl>
    <w:lvl w:ilvl="1">
      <w:start w:val="1"/>
      <w:numFmt w:val="lowerLetter"/>
      <w:lvlText w:val="%2."/>
      <w:lvlJc w:val="left"/>
      <w:pPr>
        <w:ind w:left="2586" w:hanging="360"/>
      </w:pPr>
    </w:lvl>
    <w:lvl w:ilvl="2">
      <w:start w:val="1"/>
      <w:numFmt w:val="lowerRoman"/>
      <w:lvlText w:val="%3."/>
      <w:lvlJc w:val="right"/>
      <w:pPr>
        <w:ind w:left="3306" w:hanging="180"/>
      </w:pPr>
    </w:lvl>
    <w:lvl w:ilvl="3">
      <w:start w:val="1"/>
      <w:numFmt w:val="decimal"/>
      <w:lvlText w:val="%4."/>
      <w:lvlJc w:val="left"/>
      <w:pPr>
        <w:ind w:left="4026" w:hanging="360"/>
      </w:pPr>
    </w:lvl>
    <w:lvl w:ilvl="4">
      <w:start w:val="1"/>
      <w:numFmt w:val="lowerLetter"/>
      <w:lvlText w:val="%5."/>
      <w:lvlJc w:val="left"/>
      <w:pPr>
        <w:ind w:left="4746" w:hanging="360"/>
      </w:pPr>
    </w:lvl>
    <w:lvl w:ilvl="5">
      <w:start w:val="1"/>
      <w:numFmt w:val="lowerRoman"/>
      <w:lvlText w:val="%6."/>
      <w:lvlJc w:val="right"/>
      <w:pPr>
        <w:ind w:left="5466" w:hanging="180"/>
      </w:pPr>
    </w:lvl>
    <w:lvl w:ilvl="6">
      <w:start w:val="1"/>
      <w:numFmt w:val="decimal"/>
      <w:lvlText w:val="%7."/>
      <w:lvlJc w:val="left"/>
      <w:pPr>
        <w:ind w:left="6186" w:hanging="360"/>
      </w:pPr>
    </w:lvl>
    <w:lvl w:ilvl="7">
      <w:start w:val="1"/>
      <w:numFmt w:val="lowerLetter"/>
      <w:lvlText w:val="%8."/>
      <w:lvlJc w:val="left"/>
      <w:pPr>
        <w:ind w:left="6906" w:hanging="360"/>
      </w:pPr>
    </w:lvl>
    <w:lvl w:ilvl="8">
      <w:start w:val="1"/>
      <w:numFmt w:val="lowerRoman"/>
      <w:lvlText w:val="%9."/>
      <w:lvlJc w:val="right"/>
      <w:pPr>
        <w:ind w:left="7626" w:hanging="180"/>
      </w:pPr>
    </w:lvl>
  </w:abstractNum>
  <w:abstractNum w:abstractNumId="15" w15:restartNumberingAfterBreak="0">
    <w:nsid w:val="674C1FF1"/>
    <w:multiLevelType w:val="multilevel"/>
    <w:tmpl w:val="136803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8322216"/>
    <w:multiLevelType w:val="hybridMultilevel"/>
    <w:tmpl w:val="9E14CB9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9884D86"/>
    <w:multiLevelType w:val="hybridMultilevel"/>
    <w:tmpl w:val="C86212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E896007"/>
    <w:multiLevelType w:val="hybridMultilevel"/>
    <w:tmpl w:val="2EF827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FAA1E3A"/>
    <w:multiLevelType w:val="multilevel"/>
    <w:tmpl w:val="547EC3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6F038D2"/>
    <w:multiLevelType w:val="hybridMultilevel"/>
    <w:tmpl w:val="37CAC9AA"/>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795B796F"/>
    <w:multiLevelType w:val="hybridMultilevel"/>
    <w:tmpl w:val="DDFA591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AFE2725"/>
    <w:multiLevelType w:val="multilevel"/>
    <w:tmpl w:val="6F801D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F2D4074"/>
    <w:multiLevelType w:val="hybridMultilevel"/>
    <w:tmpl w:val="D99A700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6"/>
  </w:num>
  <w:num w:numId="4">
    <w:abstractNumId w:val="3"/>
  </w:num>
  <w:num w:numId="5">
    <w:abstractNumId w:val="19"/>
  </w:num>
  <w:num w:numId="6">
    <w:abstractNumId w:val="4"/>
  </w:num>
  <w:num w:numId="7">
    <w:abstractNumId w:val="22"/>
  </w:num>
  <w:num w:numId="8">
    <w:abstractNumId w:val="2"/>
  </w:num>
  <w:num w:numId="9">
    <w:abstractNumId w:val="1"/>
  </w:num>
  <w:num w:numId="10">
    <w:abstractNumId w:val="5"/>
  </w:num>
  <w:num w:numId="11">
    <w:abstractNumId w:val="7"/>
  </w:num>
  <w:num w:numId="12">
    <w:abstractNumId w:val="15"/>
  </w:num>
  <w:num w:numId="13">
    <w:abstractNumId w:val="10"/>
  </w:num>
  <w:num w:numId="14">
    <w:abstractNumId w:val="13"/>
  </w:num>
  <w:num w:numId="15">
    <w:abstractNumId w:val="20"/>
  </w:num>
  <w:num w:numId="16">
    <w:abstractNumId w:val="11"/>
  </w:num>
  <w:num w:numId="17">
    <w:abstractNumId w:val="18"/>
  </w:num>
  <w:num w:numId="18">
    <w:abstractNumId w:val="0"/>
  </w:num>
  <w:num w:numId="19">
    <w:abstractNumId w:val="17"/>
  </w:num>
  <w:num w:numId="20">
    <w:abstractNumId w:val="23"/>
  </w:num>
  <w:num w:numId="21">
    <w:abstractNumId w:val="8"/>
  </w:num>
  <w:num w:numId="22">
    <w:abstractNumId w:val="9"/>
  </w:num>
  <w:num w:numId="23">
    <w:abstractNumId w:val="16"/>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3D3"/>
    <w:rsid w:val="0002033A"/>
    <w:rsid w:val="00082A4D"/>
    <w:rsid w:val="000E085A"/>
    <w:rsid w:val="00151FF4"/>
    <w:rsid w:val="001559F2"/>
    <w:rsid w:val="00214CD2"/>
    <w:rsid w:val="002479F9"/>
    <w:rsid w:val="00290FE8"/>
    <w:rsid w:val="003419C5"/>
    <w:rsid w:val="00416934"/>
    <w:rsid w:val="00471C7D"/>
    <w:rsid w:val="005663D3"/>
    <w:rsid w:val="00597CCF"/>
    <w:rsid w:val="005E650E"/>
    <w:rsid w:val="006733D4"/>
    <w:rsid w:val="006C0C6A"/>
    <w:rsid w:val="00721846"/>
    <w:rsid w:val="00736E7E"/>
    <w:rsid w:val="007E4C23"/>
    <w:rsid w:val="00993CB8"/>
    <w:rsid w:val="009954B1"/>
    <w:rsid w:val="009B756E"/>
    <w:rsid w:val="00A27CD1"/>
    <w:rsid w:val="00A42620"/>
    <w:rsid w:val="00A91003"/>
    <w:rsid w:val="00BD608E"/>
    <w:rsid w:val="00BE496D"/>
    <w:rsid w:val="00BF7BAC"/>
    <w:rsid w:val="00C14A82"/>
    <w:rsid w:val="00C54E2C"/>
    <w:rsid w:val="00C66408"/>
    <w:rsid w:val="00C75C49"/>
    <w:rsid w:val="00D900EC"/>
    <w:rsid w:val="00DC30B4"/>
    <w:rsid w:val="00DE7972"/>
    <w:rsid w:val="00E34741"/>
    <w:rsid w:val="00E80BAD"/>
    <w:rsid w:val="00E93272"/>
    <w:rsid w:val="00EA153A"/>
    <w:rsid w:val="00EF753D"/>
    <w:rsid w:val="00F2519E"/>
    <w:rsid w:val="00FD6B8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97A94"/>
  <w15:docId w15:val="{DD366563-F106-4D46-96C9-4B8A8183E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line="240" w:lineRule="auto"/>
      <w:ind w:left="720" w:hanging="720"/>
      <w:outlineLvl w:val="0"/>
    </w:pPr>
    <w:rPr>
      <w:b/>
      <w:sz w:val="32"/>
      <w:szCs w:val="32"/>
    </w:rPr>
  </w:style>
  <w:style w:type="paragraph" w:styleId="Ttulo2">
    <w:name w:val="heading 2"/>
    <w:basedOn w:val="Normal"/>
    <w:next w:val="Normal"/>
    <w:uiPriority w:val="9"/>
    <w:semiHidden/>
    <w:unhideWhenUsed/>
    <w:qFormat/>
    <w:pPr>
      <w:keepNext/>
      <w:spacing w:before="240" w:after="60" w:line="240" w:lineRule="auto"/>
      <w:ind w:left="1440" w:hanging="720"/>
      <w:outlineLvl w:val="1"/>
    </w:pPr>
    <w:rPr>
      <w:b/>
      <w:i/>
      <w:sz w:val="28"/>
      <w:szCs w:val="28"/>
    </w:rPr>
  </w:style>
  <w:style w:type="paragraph" w:styleId="Ttulo3">
    <w:name w:val="heading 3"/>
    <w:basedOn w:val="Normal"/>
    <w:next w:val="Normal"/>
    <w:uiPriority w:val="9"/>
    <w:semiHidden/>
    <w:unhideWhenUsed/>
    <w:qFormat/>
    <w:pPr>
      <w:keepNext/>
      <w:spacing w:before="240" w:after="60" w:line="240" w:lineRule="auto"/>
      <w:ind w:left="2160" w:hanging="720"/>
      <w:outlineLvl w:val="2"/>
    </w:pPr>
    <w:rPr>
      <w:b/>
      <w:sz w:val="26"/>
      <w:szCs w:val="26"/>
    </w:rPr>
  </w:style>
  <w:style w:type="paragraph" w:styleId="Ttulo4">
    <w:name w:val="heading 4"/>
    <w:basedOn w:val="Normal"/>
    <w:next w:val="Normal"/>
    <w:uiPriority w:val="9"/>
    <w:semiHidden/>
    <w:unhideWhenUsed/>
    <w:qFormat/>
    <w:pPr>
      <w:keepNext/>
      <w:spacing w:before="240" w:after="60" w:line="240" w:lineRule="auto"/>
      <w:ind w:left="2880" w:hanging="720"/>
      <w:outlineLvl w:val="3"/>
    </w:pPr>
    <w:rPr>
      <w:b/>
      <w:sz w:val="28"/>
      <w:szCs w:val="28"/>
    </w:rPr>
  </w:style>
  <w:style w:type="paragraph" w:styleId="Ttulo5">
    <w:name w:val="heading 5"/>
    <w:basedOn w:val="Normal"/>
    <w:next w:val="Normal"/>
    <w:uiPriority w:val="9"/>
    <w:semiHidden/>
    <w:unhideWhenUsed/>
    <w:qFormat/>
    <w:pPr>
      <w:spacing w:before="240" w:after="60" w:line="240" w:lineRule="auto"/>
      <w:ind w:left="3600" w:hanging="720"/>
      <w:outlineLvl w:val="4"/>
    </w:pPr>
    <w:rPr>
      <w:b/>
      <w:i/>
      <w:sz w:val="26"/>
      <w:szCs w:val="26"/>
    </w:rPr>
  </w:style>
  <w:style w:type="paragraph" w:styleId="Ttulo6">
    <w:name w:val="heading 6"/>
    <w:basedOn w:val="Normal"/>
    <w:next w:val="Normal"/>
    <w:uiPriority w:val="9"/>
    <w:semiHidden/>
    <w:unhideWhenUsed/>
    <w:qFormat/>
    <w:pPr>
      <w:spacing w:before="240" w:after="60" w:line="240" w:lineRule="auto"/>
      <w:ind w:left="4320" w:hanging="720"/>
      <w:outlineLvl w:val="5"/>
    </w:pPr>
    <w:rPr>
      <w:rFonts w:ascii="Times New Roman" w:eastAsia="Times New Roman" w:hAnsi="Times New Roman" w:cs="Times New Roman"/>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styleId="Prrafodelista">
    <w:name w:val="List Paragraph"/>
    <w:basedOn w:val="Normal"/>
    <w:uiPriority w:val="34"/>
    <w:qFormat/>
    <w:rsid w:val="001559F2"/>
    <w:pPr>
      <w:ind w:left="720"/>
      <w:contextualSpacing/>
    </w:pPr>
  </w:style>
  <w:style w:type="paragraph" w:styleId="Textoindependiente">
    <w:name w:val="Body Text"/>
    <w:basedOn w:val="Normal"/>
    <w:link w:val="TextoindependienteCar"/>
    <w:uiPriority w:val="99"/>
    <w:unhideWhenUsed/>
    <w:rsid w:val="00C54E2C"/>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uiPriority w:val="99"/>
    <w:rsid w:val="00C54E2C"/>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9B75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B756E"/>
  </w:style>
  <w:style w:type="paragraph" w:styleId="Piedepgina">
    <w:name w:val="footer"/>
    <w:basedOn w:val="Normal"/>
    <w:link w:val="PiedepginaCar"/>
    <w:uiPriority w:val="99"/>
    <w:unhideWhenUsed/>
    <w:rsid w:val="009B75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B7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2978</Words>
  <Characters>16379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BONILLA</dc:creator>
  <cp:lastModifiedBy>SANDRA BONILLA</cp:lastModifiedBy>
  <cp:revision>2</cp:revision>
  <dcterms:created xsi:type="dcterms:W3CDTF">2021-01-23T03:47:00Z</dcterms:created>
  <dcterms:modified xsi:type="dcterms:W3CDTF">2021-01-23T03:47:00Z</dcterms:modified>
</cp:coreProperties>
</file>